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D1B" w:rsidRPr="00E00D1B" w:rsidRDefault="00E00D1B" w:rsidP="00E00D1B">
      <w:pPr>
        <w:spacing w:after="0" w:line="240" w:lineRule="auto"/>
        <w:jc w:val="right"/>
        <w:rPr>
          <w:rFonts w:ascii="Times New Roman" w:eastAsia="SimSun" w:hAnsi="Times New Roman" w:cs="Times New Roman"/>
          <w:kern w:val="1"/>
          <w:sz w:val="24"/>
          <w:szCs w:val="24"/>
          <w:lang w:eastAsia="ru-RU"/>
        </w:rPr>
      </w:pPr>
      <w:bookmarkStart w:id="0" w:name="_GoBack"/>
      <w:bookmarkEnd w:id="0"/>
      <w:r w:rsidRPr="00E00D1B">
        <w:rPr>
          <w:rFonts w:ascii="Times New Roman" w:eastAsia="SimSun" w:hAnsi="Times New Roman" w:cs="Times New Roman"/>
          <w:kern w:val="1"/>
          <w:sz w:val="24"/>
          <w:szCs w:val="24"/>
          <w:lang w:eastAsia="ru-RU"/>
        </w:rPr>
        <w:t>ПРОЕКТ</w:t>
      </w:r>
    </w:p>
    <w:p w:rsidR="00DE06F9" w:rsidRPr="00DE06F9" w:rsidRDefault="00DE06F9" w:rsidP="00DE06F9">
      <w:pPr>
        <w:autoSpaceDE w:val="0"/>
        <w:autoSpaceDN w:val="0"/>
        <w:spacing w:after="0" w:line="240" w:lineRule="auto"/>
        <w:jc w:val="center"/>
        <w:rPr>
          <w:rFonts w:ascii="Times New Roman" w:eastAsia="Times New Roman" w:hAnsi="Times New Roman" w:cs="Times New Roman"/>
          <w:sz w:val="30"/>
          <w:szCs w:val="30"/>
          <w:lang w:eastAsia="ru-RU"/>
        </w:rPr>
      </w:pPr>
      <w:r w:rsidRPr="00DE06F9">
        <w:rPr>
          <w:rFonts w:ascii="Times New Roman" w:eastAsia="Times New Roman" w:hAnsi="Times New Roman" w:cs="Times New Roman"/>
          <w:sz w:val="30"/>
          <w:szCs w:val="30"/>
          <w:lang w:eastAsia="ru-RU"/>
        </w:rPr>
        <w:t>ГЛАВА 16</w:t>
      </w:r>
    </w:p>
    <w:p w:rsidR="00DE06F9" w:rsidRPr="00E00D1B" w:rsidRDefault="00DE06F9" w:rsidP="00DE06F9">
      <w:pPr>
        <w:widowControl w:val="0"/>
        <w:tabs>
          <w:tab w:val="left" w:pos="709"/>
          <w:tab w:val="left" w:pos="1134"/>
        </w:tabs>
        <w:spacing w:after="0" w:line="240" w:lineRule="auto"/>
        <w:ind w:firstLine="709"/>
        <w:jc w:val="center"/>
        <w:rPr>
          <w:rFonts w:ascii="Times New Roman" w:eastAsia="Times New Roman" w:hAnsi="Times New Roman" w:cs="Times New Roman"/>
          <w:snapToGrid w:val="0"/>
          <w:sz w:val="30"/>
          <w:szCs w:val="30"/>
          <w:lang w:eastAsia="ru-RU"/>
        </w:rPr>
      </w:pPr>
      <w:r w:rsidRPr="00DE06F9">
        <w:rPr>
          <w:rFonts w:ascii="Times New Roman" w:eastAsia="Times New Roman" w:hAnsi="Times New Roman" w:cs="Times New Roman"/>
          <w:snapToGrid w:val="0"/>
          <w:sz w:val="30"/>
          <w:szCs w:val="30"/>
          <w:lang w:eastAsia="ru-RU"/>
        </w:rPr>
        <w:t>ПОКАЗАТЕЛИ БЕЗОПАСНОСТИ ДЛЯ ЧЕЛОВЕКА СВЕТОВОЙ СРЕДЫ ПОМЕЩЕНИЙ ПРОИЗВОДСТВЕННЫХ, ОБЩЕСТВЕННЫХ И ЖИЛЫХ ЗДАНИЙ</w:t>
      </w:r>
    </w:p>
    <w:p w:rsidR="00DE06F9" w:rsidRPr="00E00D1B" w:rsidRDefault="00DE06F9" w:rsidP="00E00D1B">
      <w:pPr>
        <w:autoSpaceDE w:val="0"/>
        <w:autoSpaceDN w:val="0"/>
        <w:spacing w:after="0" w:line="240" w:lineRule="auto"/>
        <w:contextualSpacing/>
        <w:jc w:val="center"/>
        <w:rPr>
          <w:rFonts w:ascii="Times New Roman" w:eastAsia="Times New Roman" w:hAnsi="Times New Roman" w:cs="Times New Roman"/>
          <w:sz w:val="30"/>
          <w:szCs w:val="30"/>
          <w:lang w:eastAsia="ru-RU"/>
        </w:rPr>
      </w:pPr>
    </w:p>
    <w:p w:rsidR="00DE06F9" w:rsidRPr="00DE06F9" w:rsidRDefault="00DE06F9" w:rsidP="003B579A">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DE06F9">
        <w:rPr>
          <w:rFonts w:ascii="Times New Roman" w:eastAsia="Times New Roman" w:hAnsi="Times New Roman" w:cs="Times New Roman"/>
          <w:sz w:val="30"/>
          <w:szCs w:val="30"/>
          <w:lang w:eastAsia="ru-RU"/>
        </w:rPr>
        <w:t>Настоящая глава устанавливает:</w:t>
      </w:r>
    </w:p>
    <w:p w:rsidR="003B579A" w:rsidRPr="003B579A" w:rsidRDefault="003B579A" w:rsidP="003B579A">
      <w:pPr>
        <w:widowControl w:val="0"/>
        <w:shd w:val="clear" w:color="auto" w:fill="FFFFFF"/>
        <w:tabs>
          <w:tab w:val="left" w:pos="851"/>
          <w:tab w:val="left" w:pos="1134"/>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нормируемые показатели безопасности для человека световой среды </w:t>
      </w:r>
      <w:r w:rsidRPr="003B579A">
        <w:rPr>
          <w:rFonts w:ascii="Times New Roman" w:eastAsia="Times New Roman" w:hAnsi="Times New Roman" w:cs="Times New Roman"/>
          <w:sz w:val="30"/>
          <w:szCs w:val="30"/>
          <w:lang w:eastAsia="ru-RU"/>
        </w:rPr>
        <w:t>помещений</w:t>
      </w:r>
      <w:r w:rsidRPr="003B579A">
        <w:rPr>
          <w:rFonts w:ascii="Times New Roman" w:eastAsia="Times New Roman" w:hAnsi="Times New Roman" w:cs="Times New Roman"/>
          <w:sz w:val="20"/>
          <w:szCs w:val="20"/>
          <w:lang w:eastAsia="ru-RU"/>
        </w:rPr>
        <w:t xml:space="preserve"> </w:t>
      </w:r>
      <w:r w:rsidRPr="003B579A">
        <w:rPr>
          <w:rFonts w:ascii="Times New Roman" w:eastAsia="Times New Roman" w:hAnsi="Times New Roman" w:cs="Times New Roman"/>
          <w:sz w:val="30"/>
          <w:szCs w:val="30"/>
          <w:lang w:eastAsia="ru-RU"/>
        </w:rPr>
        <w:t>производственных, общественных и жилых зданий;</w:t>
      </w:r>
    </w:p>
    <w:p w:rsidR="00E00D1B" w:rsidRDefault="003B579A" w:rsidP="003B579A">
      <w:pPr>
        <w:widowControl w:val="0"/>
        <w:pBdr>
          <w:top w:val="nil"/>
          <w:left w:val="nil"/>
          <w:bottom w:val="nil"/>
          <w:right w:val="nil"/>
          <w:between w:val="nil"/>
        </w:pBdr>
        <w:shd w:val="clear" w:color="auto" w:fill="FFFFFF"/>
        <w:tabs>
          <w:tab w:val="left" w:pos="1134"/>
        </w:tabs>
        <w:autoSpaceDE w:val="0"/>
        <w:autoSpaceDN w:val="0"/>
        <w:spacing w:after="0" w:line="240" w:lineRule="auto"/>
        <w:ind w:firstLine="709"/>
        <w:contextualSpacing/>
        <w:jc w:val="both"/>
        <w:rPr>
          <w:rFonts w:ascii="Times New Roman" w:eastAsia="Times New Roman" w:hAnsi="Times New Roman" w:cs="Times New Roman"/>
          <w:sz w:val="30"/>
          <w:szCs w:val="30"/>
          <w:lang w:eastAsia="ru-RU"/>
        </w:rPr>
      </w:pPr>
      <w:r w:rsidRPr="003B579A">
        <w:rPr>
          <w:rFonts w:ascii="Times New Roman" w:eastAsia="Times New Roman" w:hAnsi="Times New Roman" w:cs="Times New Roman"/>
          <w:sz w:val="30"/>
          <w:szCs w:val="30"/>
          <w:lang w:eastAsia="ru-RU"/>
        </w:rPr>
        <w:t xml:space="preserve">требования </w:t>
      </w:r>
      <w:r w:rsidRPr="003B579A">
        <w:rPr>
          <w:rFonts w:ascii="Times New Roman" w:eastAsia="Times New Roman" w:hAnsi="Times New Roman" w:cs="Times New Roman"/>
          <w:color w:val="C00000"/>
          <w:sz w:val="30"/>
          <w:szCs w:val="30"/>
          <w:lang w:eastAsia="ru-RU"/>
        </w:rPr>
        <w:t xml:space="preserve">к обеспечению безопасности для человека </w:t>
      </w:r>
      <w:r w:rsidRPr="003B579A">
        <w:rPr>
          <w:rFonts w:ascii="Times New Roman" w:eastAsia="Times New Roman" w:hAnsi="Times New Roman" w:cs="Times New Roman"/>
          <w:sz w:val="30"/>
          <w:szCs w:val="30"/>
          <w:lang w:eastAsia="ru-RU"/>
        </w:rPr>
        <w:t>световой сред</w:t>
      </w:r>
      <w:r>
        <w:rPr>
          <w:rFonts w:ascii="Times New Roman" w:eastAsia="Times New Roman" w:hAnsi="Times New Roman" w:cs="Times New Roman"/>
          <w:sz w:val="30"/>
          <w:szCs w:val="30"/>
          <w:lang w:eastAsia="ru-RU"/>
        </w:rPr>
        <w:t>ы</w:t>
      </w:r>
      <w:r w:rsidRPr="003B579A">
        <w:rPr>
          <w:rFonts w:ascii="Times New Roman" w:eastAsia="Times New Roman" w:hAnsi="Times New Roman" w:cs="Times New Roman"/>
          <w:sz w:val="30"/>
          <w:szCs w:val="30"/>
          <w:lang w:eastAsia="ru-RU"/>
        </w:rPr>
        <w:t xml:space="preserve"> помещений производственных, общественных и жилых зданий в</w:t>
      </w:r>
      <w:r w:rsidR="00332BCF">
        <w:rPr>
          <w:rFonts w:ascii="Times New Roman" w:eastAsia="Times New Roman" w:hAnsi="Times New Roman" w:cs="Times New Roman"/>
          <w:sz w:val="30"/>
          <w:szCs w:val="30"/>
          <w:lang w:eastAsia="ru-RU"/>
        </w:rPr>
        <w:t> </w:t>
      </w:r>
      <w:r w:rsidRPr="003B579A">
        <w:rPr>
          <w:rFonts w:ascii="Times New Roman" w:eastAsia="Times New Roman" w:hAnsi="Times New Roman" w:cs="Times New Roman"/>
          <w:sz w:val="30"/>
          <w:szCs w:val="30"/>
          <w:lang w:eastAsia="ru-RU"/>
        </w:rPr>
        <w:t>процессе их эксплуатации</w:t>
      </w:r>
      <w:r>
        <w:rPr>
          <w:rFonts w:ascii="Times New Roman" w:eastAsia="Times New Roman" w:hAnsi="Times New Roman" w:cs="Times New Roman"/>
          <w:sz w:val="30"/>
          <w:szCs w:val="30"/>
          <w:lang w:eastAsia="ru-RU"/>
        </w:rPr>
        <w:t xml:space="preserve"> и </w:t>
      </w:r>
      <w:r w:rsidR="00E00D1B" w:rsidRPr="00E00D1B">
        <w:rPr>
          <w:rFonts w:ascii="Times New Roman" w:eastAsia="Times New Roman" w:hAnsi="Times New Roman" w:cs="Times New Roman"/>
          <w:sz w:val="30"/>
          <w:szCs w:val="30"/>
          <w:lang w:eastAsia="ru-RU"/>
        </w:rPr>
        <w:t>условиям деятельности организаций, физических лиц, в том числе индивидуальных предпринимателей, определяющим световую среду в используемых ими помещениях</w:t>
      </w:r>
      <w:r>
        <w:rPr>
          <w:rFonts w:ascii="Times New Roman" w:eastAsia="Times New Roman" w:hAnsi="Times New Roman" w:cs="Times New Roman"/>
          <w:sz w:val="30"/>
          <w:szCs w:val="30"/>
          <w:lang w:eastAsia="ru-RU"/>
        </w:rPr>
        <w:t>;</w:t>
      </w:r>
    </w:p>
    <w:p w:rsidR="003B579A" w:rsidRDefault="003B579A" w:rsidP="003B579A">
      <w:pPr>
        <w:widowControl w:val="0"/>
        <w:pBdr>
          <w:top w:val="nil"/>
          <w:left w:val="nil"/>
          <w:bottom w:val="nil"/>
          <w:right w:val="nil"/>
          <w:between w:val="nil"/>
        </w:pBdr>
        <w:shd w:val="clear" w:color="auto" w:fill="FFFFFF"/>
        <w:tabs>
          <w:tab w:val="left" w:pos="1134"/>
        </w:tabs>
        <w:autoSpaceDE w:val="0"/>
        <w:autoSpaceDN w:val="0"/>
        <w:spacing w:after="0" w:line="240" w:lineRule="auto"/>
        <w:ind w:firstLine="709"/>
        <w:contextualSpacing/>
        <w:jc w:val="both"/>
        <w:rPr>
          <w:rFonts w:ascii="Times New Roman" w:eastAsia="Times New Roman" w:hAnsi="Times New Roman" w:cs="Times New Roman"/>
          <w:sz w:val="30"/>
          <w:szCs w:val="30"/>
          <w:lang w:eastAsia="ru-RU"/>
        </w:rPr>
      </w:pPr>
      <w:r w:rsidRPr="003B579A">
        <w:rPr>
          <w:rFonts w:ascii="Times New Roman" w:eastAsia="Times New Roman" w:hAnsi="Times New Roman" w:cs="Times New Roman"/>
          <w:sz w:val="30"/>
          <w:szCs w:val="30"/>
          <w:lang w:eastAsia="ru-RU"/>
        </w:rPr>
        <w:t>требования к инсоляции при проектировании территории застройки в городах, поселках и сельских населенных пунктах, строительстве и реконструкции жилых, общественных зданий, а также их эксплуатации.</w:t>
      </w:r>
    </w:p>
    <w:p w:rsidR="00E00D1B" w:rsidRPr="00E00D1B" w:rsidRDefault="003B579A" w:rsidP="00E00D1B">
      <w:pPr>
        <w:widowControl w:val="0"/>
        <w:numPr>
          <w:ilvl w:val="0"/>
          <w:numId w:val="25"/>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Н</w:t>
      </w:r>
      <w:r w:rsidR="00E00D1B" w:rsidRPr="00E00D1B">
        <w:rPr>
          <w:rFonts w:ascii="Times New Roman" w:eastAsia="Times New Roman" w:hAnsi="Times New Roman" w:cs="Times New Roman"/>
          <w:sz w:val="30"/>
          <w:szCs w:val="30"/>
          <w:lang w:eastAsia="ru-RU"/>
        </w:rPr>
        <w:t>астоящ</w:t>
      </w:r>
      <w:r>
        <w:rPr>
          <w:rFonts w:ascii="Times New Roman" w:eastAsia="Times New Roman" w:hAnsi="Times New Roman" w:cs="Times New Roman"/>
          <w:sz w:val="30"/>
          <w:szCs w:val="30"/>
          <w:lang w:eastAsia="ru-RU"/>
        </w:rPr>
        <w:t>ая</w:t>
      </w:r>
      <w:r w:rsidR="00E00D1B" w:rsidRPr="00E00D1B">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глава</w:t>
      </w:r>
      <w:r w:rsidR="00E00D1B" w:rsidRPr="00E00D1B">
        <w:rPr>
          <w:rFonts w:ascii="Times New Roman" w:eastAsia="Times New Roman" w:hAnsi="Times New Roman" w:cs="Times New Roman"/>
          <w:sz w:val="30"/>
          <w:szCs w:val="30"/>
          <w:lang w:eastAsia="ru-RU"/>
        </w:rPr>
        <w:t xml:space="preserve"> не распространя</w:t>
      </w:r>
      <w:r>
        <w:rPr>
          <w:rFonts w:ascii="Times New Roman" w:eastAsia="Times New Roman" w:hAnsi="Times New Roman" w:cs="Times New Roman"/>
          <w:sz w:val="30"/>
          <w:szCs w:val="30"/>
          <w:lang w:eastAsia="ru-RU"/>
        </w:rPr>
        <w:t>е</w:t>
      </w:r>
      <w:r w:rsidR="00E00D1B" w:rsidRPr="00E00D1B">
        <w:rPr>
          <w:rFonts w:ascii="Times New Roman" w:eastAsia="Times New Roman" w:hAnsi="Times New Roman" w:cs="Times New Roman"/>
          <w:sz w:val="30"/>
          <w:szCs w:val="30"/>
          <w:lang w:eastAsia="ru-RU"/>
        </w:rPr>
        <w:t>тся на искусственную световую среду:</w:t>
      </w:r>
    </w:p>
    <w:p w:rsidR="00E00D1B" w:rsidRPr="00E00D1B" w:rsidRDefault="00E00D1B" w:rsidP="00E00D1B">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создаваемую </w:t>
      </w:r>
      <w:proofErr w:type="spellStart"/>
      <w:r w:rsidRPr="00E00D1B">
        <w:rPr>
          <w:rFonts w:ascii="Times New Roman" w:eastAsia="Times New Roman" w:hAnsi="Times New Roman" w:cs="Times New Roman"/>
          <w:sz w:val="30"/>
          <w:szCs w:val="30"/>
          <w:lang w:eastAsia="ru-RU"/>
        </w:rPr>
        <w:t>видеодисплейными</w:t>
      </w:r>
      <w:proofErr w:type="spellEnd"/>
      <w:r w:rsidRPr="00E00D1B">
        <w:rPr>
          <w:rFonts w:ascii="Times New Roman" w:eastAsia="Times New Roman" w:hAnsi="Times New Roman" w:cs="Times New Roman"/>
          <w:sz w:val="30"/>
          <w:szCs w:val="30"/>
          <w:lang w:eastAsia="ru-RU"/>
        </w:rPr>
        <w:t xml:space="preserve"> терминалами и другими приборами и средствами отображения информации с визуальным контролем; </w:t>
      </w:r>
    </w:p>
    <w:p w:rsidR="00E00D1B" w:rsidRPr="00E00D1B" w:rsidRDefault="00E00D1B" w:rsidP="00E00D1B">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создаваемую на просвечивающихся рабочих поверхностях (рабочие поверхности, освещаемые по способу «на просвет», наблюдение объектов различения на просвет);</w:t>
      </w:r>
    </w:p>
    <w:p w:rsidR="00E00D1B" w:rsidRPr="00E00D1B" w:rsidRDefault="00E00D1B" w:rsidP="00E00D1B">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создаваемую светящимися объектами наблюдения;</w:t>
      </w:r>
    </w:p>
    <w:p w:rsidR="00E00D1B" w:rsidRDefault="00E00D1B" w:rsidP="00E00D1B">
      <w:pPr>
        <w:tabs>
          <w:tab w:val="left" w:pos="1134"/>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 микроскопии, а также при выполнении зрительных работ с</w:t>
      </w:r>
      <w:r w:rsidR="00332BCF">
        <w:rPr>
          <w:rFonts w:ascii="Times New Roman" w:eastAsia="Times New Roman" w:hAnsi="Times New Roman" w:cs="Times New Roman"/>
          <w:sz w:val="30"/>
          <w:szCs w:val="30"/>
          <w:lang w:eastAsia="ru-RU"/>
        </w:rPr>
        <w:t> </w:t>
      </w:r>
      <w:r w:rsidRPr="00E00D1B">
        <w:rPr>
          <w:rFonts w:ascii="Times New Roman" w:eastAsia="Times New Roman" w:hAnsi="Times New Roman" w:cs="Times New Roman"/>
          <w:sz w:val="30"/>
          <w:szCs w:val="30"/>
          <w:lang w:eastAsia="ru-RU"/>
        </w:rPr>
        <w:t>использованием луп и других оптических устройств.</w:t>
      </w:r>
    </w:p>
    <w:p w:rsidR="003C1C2C" w:rsidRPr="00E00D1B" w:rsidRDefault="003C1C2C" w:rsidP="003C1C2C">
      <w:pPr>
        <w:widowControl w:val="0"/>
        <w:numPr>
          <w:ilvl w:val="0"/>
          <w:numId w:val="25"/>
        </w:numPr>
        <w:tabs>
          <w:tab w:val="left" w:pos="1134"/>
        </w:tabs>
        <w:autoSpaceDE w:val="0"/>
        <w:autoSpaceDN w:val="0"/>
        <w:spacing w:after="0" w:line="240" w:lineRule="auto"/>
        <w:ind w:left="0" w:firstLine="709"/>
        <w:contextualSpacing/>
        <w:jc w:val="both"/>
        <w:rPr>
          <w:rFonts w:ascii="Times New Roman" w:eastAsia="Times New Roman" w:hAnsi="Times New Roman" w:cs="Times New Roman"/>
          <w:snapToGrid w:val="0"/>
          <w:sz w:val="30"/>
          <w:szCs w:val="30"/>
          <w:lang w:eastAsia="ru-RU"/>
        </w:rPr>
      </w:pPr>
      <w:r w:rsidRPr="00E00D1B">
        <w:rPr>
          <w:rFonts w:ascii="Times New Roman" w:eastAsia="Times New Roman" w:hAnsi="Times New Roman" w:cs="Times New Roman"/>
          <w:snapToGrid w:val="0"/>
          <w:sz w:val="30"/>
          <w:szCs w:val="30"/>
          <w:lang w:eastAsia="ru-RU"/>
        </w:rPr>
        <w:t>Нормируемыми показателями безопасности для человека естественной и искусственной световой среды помещений являются:</w:t>
      </w:r>
    </w:p>
    <w:p w:rsidR="003C1C2C" w:rsidRPr="00E00D1B" w:rsidRDefault="003C1C2C" w:rsidP="003C1C2C">
      <w:pPr>
        <w:widowControl w:val="0"/>
        <w:tabs>
          <w:tab w:val="left" w:pos="1134"/>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коэффициент естественной освещенности (далее – КЕО);</w:t>
      </w:r>
    </w:p>
    <w:p w:rsidR="003C1C2C" w:rsidRPr="00E00D1B" w:rsidRDefault="003C1C2C" w:rsidP="003C1C2C">
      <w:pPr>
        <w:widowControl w:val="0"/>
        <w:tabs>
          <w:tab w:val="left" w:pos="1134"/>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искусственная освещенность;</w:t>
      </w:r>
    </w:p>
    <w:p w:rsidR="003C1C2C" w:rsidRPr="00E00D1B" w:rsidRDefault="003C1C2C" w:rsidP="003C1C2C">
      <w:pPr>
        <w:widowControl w:val="0"/>
        <w:tabs>
          <w:tab w:val="left" w:pos="1134"/>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коэффициент пульсации искусственной освещенности;</w:t>
      </w:r>
    </w:p>
    <w:p w:rsidR="003C1C2C" w:rsidRPr="00E00D1B" w:rsidRDefault="003C1C2C" w:rsidP="003C1C2C">
      <w:pPr>
        <w:widowControl w:val="0"/>
        <w:tabs>
          <w:tab w:val="left" w:pos="1134"/>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объединенный показатель дискомфорта, UGR.</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napToGrid w:val="0"/>
          <w:sz w:val="30"/>
          <w:szCs w:val="30"/>
          <w:lang w:eastAsia="ru-RU"/>
        </w:rPr>
      </w:pPr>
      <w:r w:rsidRPr="00E00D1B">
        <w:rPr>
          <w:rFonts w:ascii="Times New Roman" w:eastAsia="Times New Roman" w:hAnsi="Times New Roman" w:cs="Times New Roman"/>
          <w:snapToGrid w:val="0"/>
          <w:sz w:val="30"/>
          <w:szCs w:val="30"/>
          <w:lang w:eastAsia="ru-RU"/>
        </w:rPr>
        <w:t xml:space="preserve">Допустимые значения нормируемых показателей безопасности для человека естественной и искусственной световой среды помещений </w:t>
      </w:r>
      <w:r w:rsidRPr="00E00D1B">
        <w:rPr>
          <w:rFonts w:ascii="Times New Roman" w:eastAsia="Times New Roman" w:hAnsi="Times New Roman" w:cs="Times New Roman"/>
          <w:sz w:val="30"/>
          <w:szCs w:val="30"/>
          <w:lang w:eastAsia="ru-RU"/>
        </w:rPr>
        <w:t>устанавливаются согласно таблицам </w:t>
      </w:r>
      <w:r w:rsidR="003B579A" w:rsidRPr="00332BCF">
        <w:rPr>
          <w:rFonts w:ascii="Times New Roman" w:eastAsia="Times New Roman" w:hAnsi="Times New Roman" w:cs="Times New Roman"/>
          <w:color w:val="C00000"/>
          <w:sz w:val="30"/>
          <w:szCs w:val="30"/>
          <w:lang w:eastAsia="ru-RU"/>
        </w:rPr>
        <w:t>16.</w:t>
      </w:r>
      <w:r w:rsidRPr="00332BCF">
        <w:rPr>
          <w:rFonts w:ascii="Times New Roman" w:eastAsia="Times New Roman" w:hAnsi="Times New Roman" w:cs="Times New Roman"/>
          <w:color w:val="C00000"/>
          <w:sz w:val="30"/>
          <w:szCs w:val="30"/>
          <w:lang w:eastAsia="ru-RU"/>
        </w:rPr>
        <w:t>1-</w:t>
      </w:r>
      <w:r w:rsidR="003B579A" w:rsidRPr="00332BCF">
        <w:rPr>
          <w:rFonts w:ascii="Times New Roman" w:eastAsia="Times New Roman" w:hAnsi="Times New Roman" w:cs="Times New Roman"/>
          <w:color w:val="C00000"/>
          <w:sz w:val="30"/>
          <w:szCs w:val="30"/>
          <w:lang w:eastAsia="ru-RU"/>
        </w:rPr>
        <w:t>16.</w:t>
      </w:r>
      <w:r w:rsidRPr="00332BCF">
        <w:rPr>
          <w:rFonts w:ascii="Times New Roman" w:eastAsia="Times New Roman" w:hAnsi="Times New Roman" w:cs="Times New Roman"/>
          <w:color w:val="C00000"/>
          <w:sz w:val="30"/>
          <w:szCs w:val="30"/>
          <w:lang w:eastAsia="ru-RU"/>
        </w:rPr>
        <w:t xml:space="preserve">3 </w:t>
      </w:r>
      <w:r w:rsidR="00332BCF" w:rsidRPr="00332BCF">
        <w:rPr>
          <w:rFonts w:ascii="Times New Roman" w:eastAsia="Times New Roman" w:hAnsi="Times New Roman" w:cs="Times New Roman"/>
          <w:color w:val="C00000"/>
          <w:sz w:val="30"/>
          <w:szCs w:val="30"/>
          <w:lang w:eastAsia="ru-RU"/>
        </w:rPr>
        <w:t>приложения 16</w:t>
      </w:r>
      <w:r w:rsidR="00850C6D">
        <w:rPr>
          <w:rFonts w:ascii="Times New Roman" w:eastAsia="Times New Roman" w:hAnsi="Times New Roman" w:cs="Times New Roman"/>
          <w:color w:val="C00000"/>
          <w:sz w:val="30"/>
          <w:szCs w:val="30"/>
          <w:lang w:eastAsia="ru-RU"/>
        </w:rPr>
        <w:t>.1</w:t>
      </w:r>
      <w:r w:rsidR="00332BCF" w:rsidRPr="00332BCF">
        <w:rPr>
          <w:rFonts w:ascii="Times New Roman" w:eastAsia="Times New Roman" w:hAnsi="Times New Roman" w:cs="Times New Roman"/>
          <w:color w:val="C00000"/>
          <w:sz w:val="30"/>
          <w:szCs w:val="30"/>
          <w:lang w:eastAsia="ru-RU"/>
        </w:rPr>
        <w:t>.</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Рабочее освещение должно быть предусмотрено для всех помещений жилых, общественных и производственных зданий.</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napToGrid w:val="0"/>
          <w:sz w:val="30"/>
          <w:szCs w:val="30"/>
          <w:lang w:eastAsia="ru-RU"/>
        </w:rPr>
        <w:t xml:space="preserve">Допустимые значения нормируемых показателей безопасности для человека световой среды помещений производственных </w:t>
      </w:r>
      <w:r w:rsidRPr="00E00D1B">
        <w:rPr>
          <w:rFonts w:ascii="Times New Roman" w:eastAsia="Times New Roman" w:hAnsi="Times New Roman" w:cs="Times New Roman"/>
          <w:snapToGrid w:val="0"/>
          <w:sz w:val="30"/>
          <w:szCs w:val="30"/>
          <w:lang w:eastAsia="ru-RU"/>
        </w:rPr>
        <w:lastRenderedPageBreak/>
        <w:t>и</w:t>
      </w:r>
      <w:r w:rsidR="00332BCF">
        <w:rPr>
          <w:rFonts w:ascii="Times New Roman" w:eastAsia="Times New Roman" w:hAnsi="Times New Roman" w:cs="Times New Roman"/>
          <w:snapToGrid w:val="0"/>
          <w:sz w:val="30"/>
          <w:szCs w:val="30"/>
          <w:lang w:eastAsia="ru-RU"/>
        </w:rPr>
        <w:t> </w:t>
      </w:r>
      <w:r w:rsidRPr="00E00D1B">
        <w:rPr>
          <w:rFonts w:ascii="Times New Roman" w:eastAsia="Times New Roman" w:hAnsi="Times New Roman" w:cs="Times New Roman"/>
          <w:snapToGrid w:val="0"/>
          <w:sz w:val="30"/>
          <w:szCs w:val="30"/>
          <w:lang w:eastAsia="ru-RU"/>
        </w:rPr>
        <w:t>общественных зданий</w:t>
      </w:r>
      <w:r w:rsidRPr="00E00D1B">
        <w:rPr>
          <w:rFonts w:ascii="Times New Roman" w:eastAsia="Times New Roman" w:hAnsi="Times New Roman" w:cs="Times New Roman"/>
          <w:sz w:val="30"/>
          <w:szCs w:val="30"/>
          <w:lang w:eastAsia="ru-RU"/>
        </w:rPr>
        <w:t xml:space="preserve"> в зависимости от характеристики зрительной работы, выполняемой на оцениваемой рабочей поверхности, устанавливаются согласно таблицам</w:t>
      </w:r>
      <w:r w:rsidR="00332BCF">
        <w:rPr>
          <w:rFonts w:ascii="Times New Roman" w:eastAsia="Times New Roman" w:hAnsi="Times New Roman" w:cs="Times New Roman"/>
          <w:sz w:val="30"/>
          <w:szCs w:val="30"/>
          <w:lang w:eastAsia="ru-RU"/>
        </w:rPr>
        <w:t> </w:t>
      </w:r>
      <w:r w:rsidR="00332BCF" w:rsidRPr="00332BCF">
        <w:rPr>
          <w:rFonts w:ascii="Times New Roman" w:eastAsia="Times New Roman" w:hAnsi="Times New Roman" w:cs="Times New Roman"/>
          <w:color w:val="C00000"/>
          <w:sz w:val="30"/>
          <w:szCs w:val="30"/>
          <w:lang w:eastAsia="ru-RU"/>
        </w:rPr>
        <w:t>16.1-16.</w:t>
      </w:r>
      <w:r w:rsidR="00332BCF">
        <w:rPr>
          <w:rFonts w:ascii="Times New Roman" w:eastAsia="Times New Roman" w:hAnsi="Times New Roman" w:cs="Times New Roman"/>
          <w:color w:val="C00000"/>
          <w:sz w:val="30"/>
          <w:szCs w:val="30"/>
          <w:lang w:eastAsia="ru-RU"/>
        </w:rPr>
        <w:t>2</w:t>
      </w:r>
      <w:r w:rsidR="00332BCF" w:rsidRPr="00332BCF">
        <w:rPr>
          <w:rFonts w:ascii="Times New Roman" w:eastAsia="Times New Roman" w:hAnsi="Times New Roman" w:cs="Times New Roman"/>
          <w:color w:val="C00000"/>
          <w:sz w:val="30"/>
          <w:szCs w:val="30"/>
          <w:lang w:eastAsia="ru-RU"/>
        </w:rPr>
        <w:t xml:space="preserve"> приложения</w:t>
      </w:r>
      <w:r w:rsidR="00332BCF">
        <w:rPr>
          <w:rFonts w:ascii="Times New Roman" w:eastAsia="Times New Roman" w:hAnsi="Times New Roman" w:cs="Times New Roman"/>
          <w:color w:val="C00000"/>
          <w:sz w:val="30"/>
          <w:szCs w:val="30"/>
          <w:lang w:eastAsia="ru-RU"/>
        </w:rPr>
        <w:t> </w:t>
      </w:r>
      <w:r w:rsidR="00332BCF" w:rsidRPr="00332BCF">
        <w:rPr>
          <w:rFonts w:ascii="Times New Roman" w:eastAsia="Times New Roman" w:hAnsi="Times New Roman" w:cs="Times New Roman"/>
          <w:color w:val="C00000"/>
          <w:sz w:val="30"/>
          <w:szCs w:val="30"/>
          <w:lang w:eastAsia="ru-RU"/>
        </w:rPr>
        <w:t>16</w:t>
      </w:r>
      <w:r w:rsidR="00850C6D">
        <w:rPr>
          <w:rFonts w:ascii="Times New Roman" w:eastAsia="Times New Roman" w:hAnsi="Times New Roman" w:cs="Times New Roman"/>
          <w:color w:val="C00000"/>
          <w:sz w:val="30"/>
          <w:szCs w:val="30"/>
          <w:lang w:eastAsia="ru-RU"/>
        </w:rPr>
        <w:t>.1</w:t>
      </w:r>
      <w:r w:rsidR="00332BCF" w:rsidRPr="00332BCF">
        <w:rPr>
          <w:rFonts w:ascii="Times New Roman" w:eastAsia="Times New Roman" w:hAnsi="Times New Roman" w:cs="Times New Roman"/>
          <w:color w:val="C00000"/>
          <w:sz w:val="30"/>
          <w:szCs w:val="30"/>
          <w:lang w:eastAsia="ru-RU"/>
        </w:rPr>
        <w:t>.</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napToGrid w:val="0"/>
          <w:sz w:val="30"/>
          <w:szCs w:val="30"/>
          <w:lang w:eastAsia="ru-RU"/>
        </w:rPr>
        <w:t xml:space="preserve">Допустимые значения нормируемых показателей безопасности для человека световой среды помещений производственных, общественных и жилых зданий </w:t>
      </w:r>
      <w:r w:rsidRPr="00E00D1B">
        <w:rPr>
          <w:rFonts w:ascii="Times New Roman" w:eastAsia="Times New Roman" w:hAnsi="Times New Roman" w:cs="Times New Roman"/>
          <w:sz w:val="30"/>
          <w:szCs w:val="30"/>
          <w:lang w:eastAsia="ru-RU"/>
        </w:rPr>
        <w:t xml:space="preserve">в зависимости от категории помещения, сооружения, производственного участка, оборудования и вида деятельности </w:t>
      </w:r>
      <w:r w:rsidRPr="00E00D1B">
        <w:rPr>
          <w:rFonts w:ascii="Times New Roman" w:eastAsia="Times New Roman" w:hAnsi="Times New Roman" w:cs="Times New Roman"/>
          <w:snapToGrid w:val="0"/>
          <w:sz w:val="30"/>
          <w:szCs w:val="30"/>
          <w:lang w:eastAsia="ru-RU"/>
        </w:rPr>
        <w:t xml:space="preserve">устанавливаются </w:t>
      </w:r>
      <w:r w:rsidRPr="00E00D1B">
        <w:rPr>
          <w:rFonts w:ascii="Times New Roman" w:eastAsia="Times New Roman" w:hAnsi="Times New Roman" w:cs="Times New Roman"/>
          <w:sz w:val="30"/>
          <w:szCs w:val="30"/>
          <w:lang w:eastAsia="ru-RU"/>
        </w:rPr>
        <w:t>согла</w:t>
      </w:r>
      <w:r w:rsidR="00332BCF">
        <w:rPr>
          <w:rFonts w:ascii="Times New Roman" w:eastAsia="Times New Roman" w:hAnsi="Times New Roman" w:cs="Times New Roman"/>
          <w:sz w:val="30"/>
          <w:szCs w:val="30"/>
          <w:lang w:eastAsia="ru-RU"/>
        </w:rPr>
        <w:t>сно таблице </w:t>
      </w:r>
      <w:r w:rsidR="00332BCF" w:rsidRPr="00332BCF">
        <w:rPr>
          <w:rFonts w:ascii="Times New Roman" w:eastAsia="Times New Roman" w:hAnsi="Times New Roman" w:cs="Times New Roman"/>
          <w:color w:val="C00000"/>
          <w:sz w:val="30"/>
          <w:szCs w:val="30"/>
          <w:lang w:eastAsia="ru-RU"/>
        </w:rPr>
        <w:t>16.</w:t>
      </w:r>
      <w:r w:rsidR="00332BCF">
        <w:rPr>
          <w:rFonts w:ascii="Times New Roman" w:eastAsia="Times New Roman" w:hAnsi="Times New Roman" w:cs="Times New Roman"/>
          <w:color w:val="C00000"/>
          <w:sz w:val="30"/>
          <w:szCs w:val="30"/>
          <w:lang w:eastAsia="ru-RU"/>
        </w:rPr>
        <w:t>3</w:t>
      </w:r>
      <w:r w:rsidR="00332BCF" w:rsidRPr="00332BCF">
        <w:rPr>
          <w:rFonts w:ascii="Times New Roman" w:eastAsia="Times New Roman" w:hAnsi="Times New Roman" w:cs="Times New Roman"/>
          <w:color w:val="C00000"/>
          <w:sz w:val="30"/>
          <w:szCs w:val="30"/>
          <w:lang w:eastAsia="ru-RU"/>
        </w:rPr>
        <w:t xml:space="preserve"> приложения</w:t>
      </w:r>
      <w:r w:rsidR="00332BCF">
        <w:rPr>
          <w:rFonts w:ascii="Times New Roman" w:eastAsia="Times New Roman" w:hAnsi="Times New Roman" w:cs="Times New Roman"/>
          <w:color w:val="C00000"/>
          <w:sz w:val="30"/>
          <w:szCs w:val="30"/>
          <w:lang w:eastAsia="ru-RU"/>
        </w:rPr>
        <w:t> </w:t>
      </w:r>
      <w:r w:rsidR="00332BCF" w:rsidRPr="00332BCF">
        <w:rPr>
          <w:rFonts w:ascii="Times New Roman" w:eastAsia="Times New Roman" w:hAnsi="Times New Roman" w:cs="Times New Roman"/>
          <w:color w:val="C00000"/>
          <w:sz w:val="30"/>
          <w:szCs w:val="30"/>
          <w:lang w:eastAsia="ru-RU"/>
        </w:rPr>
        <w:t>16</w:t>
      </w:r>
      <w:r w:rsidR="00850C6D">
        <w:rPr>
          <w:rFonts w:ascii="Times New Roman" w:eastAsia="Times New Roman" w:hAnsi="Times New Roman" w:cs="Times New Roman"/>
          <w:color w:val="C00000"/>
          <w:sz w:val="30"/>
          <w:szCs w:val="30"/>
          <w:lang w:eastAsia="ru-RU"/>
        </w:rPr>
        <w:t>.1</w:t>
      </w:r>
      <w:r w:rsidR="00332BCF" w:rsidRPr="00332BCF">
        <w:rPr>
          <w:rFonts w:ascii="Times New Roman" w:eastAsia="Times New Roman" w:hAnsi="Times New Roman" w:cs="Times New Roman"/>
          <w:color w:val="C00000"/>
          <w:sz w:val="30"/>
          <w:szCs w:val="30"/>
          <w:lang w:eastAsia="ru-RU"/>
        </w:rPr>
        <w:t>.</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Допустимые значения искусственной освещенности, указанные в таблицах</w:t>
      </w:r>
      <w:r w:rsidR="00332BCF">
        <w:rPr>
          <w:rFonts w:ascii="Times New Roman" w:eastAsia="Times New Roman" w:hAnsi="Times New Roman" w:cs="Times New Roman"/>
          <w:sz w:val="30"/>
          <w:szCs w:val="30"/>
          <w:lang w:eastAsia="ru-RU"/>
        </w:rPr>
        <w:t> </w:t>
      </w:r>
      <w:r w:rsidR="00332BCF" w:rsidRPr="00332BCF">
        <w:rPr>
          <w:rFonts w:ascii="Times New Roman" w:eastAsia="Times New Roman" w:hAnsi="Times New Roman" w:cs="Times New Roman"/>
          <w:color w:val="C00000"/>
          <w:sz w:val="30"/>
          <w:szCs w:val="30"/>
          <w:lang w:eastAsia="ru-RU"/>
        </w:rPr>
        <w:t>16.1-16.3 приложения</w:t>
      </w:r>
      <w:r w:rsidR="00332BCF">
        <w:rPr>
          <w:rFonts w:ascii="Times New Roman" w:eastAsia="Times New Roman" w:hAnsi="Times New Roman" w:cs="Times New Roman"/>
          <w:color w:val="C00000"/>
          <w:sz w:val="30"/>
          <w:szCs w:val="30"/>
          <w:lang w:eastAsia="ru-RU"/>
        </w:rPr>
        <w:t> </w:t>
      </w:r>
      <w:r w:rsidR="00332BCF" w:rsidRPr="00332BCF">
        <w:rPr>
          <w:rFonts w:ascii="Times New Roman" w:eastAsia="Times New Roman" w:hAnsi="Times New Roman" w:cs="Times New Roman"/>
          <w:color w:val="C00000"/>
          <w:sz w:val="30"/>
          <w:szCs w:val="30"/>
          <w:lang w:eastAsia="ru-RU"/>
        </w:rPr>
        <w:t>16</w:t>
      </w:r>
      <w:r w:rsidR="00850C6D">
        <w:rPr>
          <w:rFonts w:ascii="Times New Roman" w:eastAsia="Times New Roman" w:hAnsi="Times New Roman" w:cs="Times New Roman"/>
          <w:color w:val="C00000"/>
          <w:sz w:val="30"/>
          <w:szCs w:val="30"/>
          <w:lang w:eastAsia="ru-RU"/>
        </w:rPr>
        <w:t>.1</w:t>
      </w:r>
      <w:r w:rsidRPr="00E00D1B">
        <w:rPr>
          <w:rFonts w:ascii="Times New Roman" w:eastAsia="Times New Roman" w:hAnsi="Times New Roman" w:cs="Times New Roman"/>
          <w:sz w:val="30"/>
          <w:szCs w:val="30"/>
          <w:lang w:eastAsia="ru-RU"/>
        </w:rPr>
        <w:t>, устанавливаются в</w:t>
      </w:r>
      <w:r w:rsidR="00332BCF">
        <w:rPr>
          <w:rFonts w:ascii="Times New Roman" w:eastAsia="Times New Roman" w:hAnsi="Times New Roman" w:cs="Times New Roman"/>
          <w:sz w:val="30"/>
          <w:szCs w:val="30"/>
          <w:lang w:eastAsia="ru-RU"/>
        </w:rPr>
        <w:t> </w:t>
      </w:r>
      <w:r w:rsidRPr="00E00D1B">
        <w:rPr>
          <w:rFonts w:ascii="Times New Roman" w:eastAsia="Times New Roman" w:hAnsi="Times New Roman" w:cs="Times New Roman"/>
          <w:sz w:val="30"/>
          <w:szCs w:val="30"/>
          <w:lang w:eastAsia="ru-RU"/>
        </w:rPr>
        <w:t>точках ее</w:t>
      </w:r>
      <w:r w:rsidR="00332BCF">
        <w:rPr>
          <w:rFonts w:ascii="Times New Roman" w:eastAsia="Times New Roman" w:hAnsi="Times New Roman" w:cs="Times New Roman"/>
          <w:sz w:val="30"/>
          <w:szCs w:val="30"/>
          <w:lang w:eastAsia="ru-RU"/>
        </w:rPr>
        <w:t> </w:t>
      </w:r>
      <w:r w:rsidRPr="00E00D1B">
        <w:rPr>
          <w:rFonts w:ascii="Times New Roman" w:eastAsia="Times New Roman" w:hAnsi="Times New Roman" w:cs="Times New Roman"/>
          <w:sz w:val="30"/>
          <w:szCs w:val="30"/>
          <w:lang w:eastAsia="ru-RU"/>
        </w:rPr>
        <w:t>минимального значения на рабочей поверхности внутри помещений для разрядных и светодиодных источников света</w:t>
      </w:r>
      <w:bookmarkStart w:id="1" w:name="P116"/>
      <w:bookmarkEnd w:id="1"/>
      <w:r w:rsidRPr="00E00D1B">
        <w:rPr>
          <w:rFonts w:ascii="Times New Roman" w:eastAsia="Times New Roman" w:hAnsi="Times New Roman" w:cs="Times New Roman"/>
          <w:sz w:val="30"/>
          <w:szCs w:val="30"/>
          <w:lang w:eastAsia="ru-RU"/>
        </w:rPr>
        <w:t>.</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Допустимое значение искусственной освещенности, создаваемой системой комбинированного освещения на рабочей поверхности, принимается в зависимости от типа источника света, применяемого для местного освещения. Допустимое значение для общей освещенности в системе комбинированного освещения принимается зависимости от типа источника света, применяемого для общего освещения.</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Применение только местного освещения на рабочих местах не</w:t>
      </w:r>
      <w:r w:rsidR="00332BCF">
        <w:rPr>
          <w:rFonts w:ascii="Times New Roman" w:eastAsia="Times New Roman" w:hAnsi="Times New Roman" w:cs="Times New Roman"/>
          <w:sz w:val="30"/>
          <w:szCs w:val="30"/>
          <w:lang w:eastAsia="ru-RU"/>
        </w:rPr>
        <w:t> </w:t>
      </w:r>
      <w:r w:rsidRPr="00E00D1B">
        <w:rPr>
          <w:rFonts w:ascii="Times New Roman" w:eastAsia="Times New Roman" w:hAnsi="Times New Roman" w:cs="Times New Roman"/>
          <w:sz w:val="30"/>
          <w:szCs w:val="30"/>
          <w:lang w:eastAsia="ru-RU"/>
        </w:rPr>
        <w:t>допускается.</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Светильники для общего и местного освещения, должны иметь защитный угол, исключающий попадание в поле зрения прямого излучения от искусственного источника света.</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Применение ксеноновых источников света внутри помещений не допускается.</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Применение светодиодных источников света не допускается для общего искусственного освещения помещений учреждений образования, в которых организован образовательный и воспитательный процесс для детей и подростков, а также помещений организаций здравоохранения, в которых оказывается медицинская помощь непосредственно пациентам.</w:t>
      </w:r>
    </w:p>
    <w:p w:rsidR="00E00D1B" w:rsidRPr="00332BCF"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bookmarkStart w:id="2" w:name="P120"/>
      <w:bookmarkEnd w:id="2"/>
      <w:r w:rsidRPr="00332BCF">
        <w:rPr>
          <w:rFonts w:ascii="Times New Roman" w:eastAsia="Times New Roman" w:hAnsi="Times New Roman" w:cs="Times New Roman"/>
          <w:sz w:val="30"/>
          <w:szCs w:val="30"/>
          <w:lang w:eastAsia="ru-RU"/>
        </w:rPr>
        <w:t xml:space="preserve">Объединенный показатель дискомфорта общего искусственного освещения помещений </w:t>
      </w:r>
      <w:r w:rsidRPr="00332BCF">
        <w:rPr>
          <w:rFonts w:ascii="Times New Roman" w:eastAsia="Times New Roman" w:hAnsi="Times New Roman" w:cs="Times New Roman"/>
          <w:color w:val="C00000"/>
          <w:sz w:val="30"/>
          <w:szCs w:val="30"/>
          <w:lang w:eastAsia="ru-RU"/>
        </w:rPr>
        <w:t xml:space="preserve">подлежит оценке </w:t>
      </w:r>
      <w:r w:rsidRPr="00332BCF">
        <w:rPr>
          <w:rFonts w:ascii="Times New Roman" w:eastAsia="Times New Roman" w:hAnsi="Times New Roman" w:cs="Times New Roman"/>
          <w:sz w:val="30"/>
          <w:szCs w:val="30"/>
          <w:lang w:eastAsia="ru-RU"/>
        </w:rPr>
        <w:t>в случае наличия жалоб работающих на присутствие ярких источников света в</w:t>
      </w:r>
      <w:r w:rsidR="00332BCF">
        <w:rPr>
          <w:rFonts w:ascii="Times New Roman" w:eastAsia="Times New Roman" w:hAnsi="Times New Roman" w:cs="Times New Roman"/>
          <w:sz w:val="30"/>
          <w:szCs w:val="30"/>
          <w:lang w:eastAsia="ru-RU"/>
        </w:rPr>
        <w:t> </w:t>
      </w:r>
      <w:r w:rsidRPr="00332BCF">
        <w:rPr>
          <w:rFonts w:ascii="Times New Roman" w:eastAsia="Times New Roman" w:hAnsi="Times New Roman" w:cs="Times New Roman"/>
          <w:sz w:val="30"/>
          <w:szCs w:val="30"/>
          <w:lang w:eastAsia="ru-RU"/>
        </w:rPr>
        <w:t>поле зрения.</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Объединенный показатель дискомфорта не должен превышать допустимых значений, указанных в таблицах</w:t>
      </w:r>
      <w:r w:rsidR="00332BCF">
        <w:rPr>
          <w:rFonts w:ascii="Times New Roman" w:eastAsia="Times New Roman" w:hAnsi="Times New Roman" w:cs="Times New Roman"/>
          <w:sz w:val="30"/>
          <w:szCs w:val="30"/>
          <w:lang w:eastAsia="ru-RU"/>
        </w:rPr>
        <w:t> </w:t>
      </w:r>
      <w:r w:rsidR="00332BCF" w:rsidRPr="00332BCF">
        <w:rPr>
          <w:rFonts w:ascii="Times New Roman" w:eastAsia="Times New Roman" w:hAnsi="Times New Roman" w:cs="Times New Roman"/>
          <w:color w:val="C00000"/>
          <w:sz w:val="30"/>
          <w:szCs w:val="30"/>
          <w:lang w:eastAsia="ru-RU"/>
        </w:rPr>
        <w:t>16.1-16.3 приложения</w:t>
      </w:r>
      <w:r w:rsidR="00332BCF">
        <w:rPr>
          <w:rFonts w:ascii="Times New Roman" w:eastAsia="Times New Roman" w:hAnsi="Times New Roman" w:cs="Times New Roman"/>
          <w:color w:val="C00000"/>
          <w:sz w:val="30"/>
          <w:szCs w:val="30"/>
          <w:lang w:eastAsia="ru-RU"/>
        </w:rPr>
        <w:t> </w:t>
      </w:r>
      <w:r w:rsidR="00332BCF" w:rsidRPr="00332BCF">
        <w:rPr>
          <w:rFonts w:ascii="Times New Roman" w:eastAsia="Times New Roman" w:hAnsi="Times New Roman" w:cs="Times New Roman"/>
          <w:color w:val="C00000"/>
          <w:sz w:val="30"/>
          <w:szCs w:val="30"/>
          <w:lang w:eastAsia="ru-RU"/>
        </w:rPr>
        <w:t>16</w:t>
      </w:r>
      <w:r w:rsidR="00850C6D">
        <w:rPr>
          <w:rFonts w:ascii="Times New Roman" w:eastAsia="Times New Roman" w:hAnsi="Times New Roman" w:cs="Times New Roman"/>
          <w:color w:val="C00000"/>
          <w:sz w:val="30"/>
          <w:szCs w:val="30"/>
          <w:lang w:eastAsia="ru-RU"/>
        </w:rPr>
        <w:t>.1</w:t>
      </w:r>
      <w:r w:rsidR="00332BCF" w:rsidRPr="00E00D1B">
        <w:rPr>
          <w:rFonts w:ascii="Times New Roman" w:eastAsia="Times New Roman" w:hAnsi="Times New Roman" w:cs="Times New Roman"/>
          <w:sz w:val="30"/>
          <w:szCs w:val="30"/>
          <w:lang w:eastAsia="ru-RU"/>
        </w:rPr>
        <w:t xml:space="preserve">, </w:t>
      </w:r>
      <w:r w:rsidRPr="00E00D1B">
        <w:rPr>
          <w:rFonts w:ascii="Times New Roman" w:eastAsia="Times New Roman" w:hAnsi="Times New Roman" w:cs="Times New Roman"/>
          <w:sz w:val="30"/>
          <w:szCs w:val="30"/>
          <w:lang w:eastAsia="ru-RU"/>
        </w:rPr>
        <w:t>в</w:t>
      </w:r>
      <w:r w:rsidR="00332BCF">
        <w:rPr>
          <w:rFonts w:ascii="Times New Roman" w:eastAsia="Times New Roman" w:hAnsi="Times New Roman" w:cs="Times New Roman"/>
          <w:sz w:val="30"/>
          <w:szCs w:val="30"/>
          <w:lang w:eastAsia="ru-RU"/>
        </w:rPr>
        <w:t> </w:t>
      </w:r>
      <w:r w:rsidRPr="00E00D1B">
        <w:rPr>
          <w:rFonts w:ascii="Times New Roman" w:eastAsia="Times New Roman" w:hAnsi="Times New Roman" w:cs="Times New Roman"/>
          <w:sz w:val="30"/>
          <w:szCs w:val="30"/>
          <w:lang w:eastAsia="ru-RU"/>
        </w:rPr>
        <w:t>расчетной точке, расположенной на центральной оси стены помещения, перпендикулярной линии светильников, на высоте 1,5 м</w:t>
      </w:r>
      <w:r w:rsidR="00332BCF">
        <w:rPr>
          <w:rFonts w:ascii="Times New Roman" w:eastAsia="Times New Roman" w:hAnsi="Times New Roman" w:cs="Times New Roman"/>
          <w:sz w:val="30"/>
          <w:szCs w:val="30"/>
          <w:lang w:eastAsia="ru-RU"/>
        </w:rPr>
        <w:t> </w:t>
      </w:r>
      <w:r w:rsidRPr="00E00D1B">
        <w:rPr>
          <w:rFonts w:ascii="Times New Roman" w:eastAsia="Times New Roman" w:hAnsi="Times New Roman" w:cs="Times New Roman"/>
          <w:sz w:val="30"/>
          <w:szCs w:val="30"/>
          <w:lang w:eastAsia="ru-RU"/>
        </w:rPr>
        <w:t>от</w:t>
      </w:r>
      <w:r w:rsidR="00332BCF">
        <w:rPr>
          <w:rFonts w:ascii="Times New Roman" w:eastAsia="Times New Roman" w:hAnsi="Times New Roman" w:cs="Times New Roman"/>
          <w:sz w:val="30"/>
          <w:szCs w:val="30"/>
          <w:lang w:eastAsia="ru-RU"/>
        </w:rPr>
        <w:t> </w:t>
      </w:r>
      <w:r w:rsidRPr="00E00D1B">
        <w:rPr>
          <w:rFonts w:ascii="Times New Roman" w:eastAsia="Times New Roman" w:hAnsi="Times New Roman" w:cs="Times New Roman"/>
          <w:sz w:val="30"/>
          <w:szCs w:val="30"/>
          <w:lang w:eastAsia="ru-RU"/>
        </w:rPr>
        <w:t xml:space="preserve">пола. </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Объединенный показатель дискомфорта </w:t>
      </w:r>
      <w:r w:rsidR="00332BCF" w:rsidRPr="00332BCF">
        <w:rPr>
          <w:rFonts w:ascii="Times New Roman" w:eastAsia="Times New Roman" w:hAnsi="Times New Roman" w:cs="Times New Roman"/>
          <w:color w:val="C00000"/>
          <w:sz w:val="30"/>
          <w:szCs w:val="30"/>
          <w:lang w:eastAsia="ru-RU"/>
        </w:rPr>
        <w:t>устанавлива</w:t>
      </w:r>
      <w:r w:rsidRPr="00332BCF">
        <w:rPr>
          <w:rFonts w:ascii="Times New Roman" w:eastAsia="Times New Roman" w:hAnsi="Times New Roman" w:cs="Times New Roman"/>
          <w:color w:val="C00000"/>
          <w:sz w:val="30"/>
          <w:szCs w:val="30"/>
          <w:lang w:eastAsia="ru-RU"/>
        </w:rPr>
        <w:t>ется</w:t>
      </w:r>
      <w:r w:rsidRPr="00E00D1B">
        <w:rPr>
          <w:rFonts w:ascii="Times New Roman" w:eastAsia="Times New Roman" w:hAnsi="Times New Roman" w:cs="Times New Roman"/>
          <w:sz w:val="30"/>
          <w:szCs w:val="30"/>
          <w:lang w:eastAsia="ru-RU"/>
        </w:rPr>
        <w:t xml:space="preserve"> для </w:t>
      </w:r>
      <w:r w:rsidRPr="00E00D1B">
        <w:rPr>
          <w:rFonts w:ascii="Times New Roman" w:eastAsia="Times New Roman" w:hAnsi="Times New Roman" w:cs="Times New Roman"/>
          <w:sz w:val="30"/>
          <w:szCs w:val="30"/>
          <w:lang w:eastAsia="ru-RU"/>
        </w:rPr>
        <w:lastRenderedPageBreak/>
        <w:t>помещений, длина которых превышает двойную высоту установки светильников над полом.</w:t>
      </w:r>
    </w:p>
    <w:p w:rsid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Объединенный показатель дискомфорта не регламентируется для участков, предназначенных для прохода людей.</w:t>
      </w:r>
    </w:p>
    <w:p w:rsidR="003C1C2C" w:rsidRPr="00E00D1B" w:rsidRDefault="003C1C2C" w:rsidP="003C1C2C">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Коэффициент пульсации искусственной освещенности от общего освещения в системе комбинированного искусственного освещения не должен превышать 20%.</w:t>
      </w:r>
    </w:p>
    <w:p w:rsidR="003C1C2C" w:rsidRPr="00E00D1B" w:rsidRDefault="003C1C2C" w:rsidP="003C1C2C">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napToGrid w:val="0"/>
          <w:sz w:val="30"/>
          <w:szCs w:val="30"/>
          <w:lang w:eastAsia="ru-RU"/>
        </w:rPr>
      </w:pPr>
      <w:r w:rsidRPr="00E00D1B">
        <w:rPr>
          <w:rFonts w:ascii="Times New Roman" w:eastAsia="Times New Roman" w:hAnsi="Times New Roman" w:cs="Times New Roman"/>
          <w:snapToGrid w:val="0"/>
          <w:sz w:val="30"/>
          <w:szCs w:val="30"/>
          <w:lang w:eastAsia="ru-RU"/>
        </w:rPr>
        <w:t>При использовании ламп накаливания, в том числе галогенных, нормируемая освещенность, снижается по шкале освещенности:</w:t>
      </w:r>
    </w:p>
    <w:p w:rsidR="003C1C2C" w:rsidRPr="00E00D1B" w:rsidRDefault="003C1C2C" w:rsidP="003C1C2C">
      <w:pPr>
        <w:widowControl w:val="0"/>
        <w:tabs>
          <w:tab w:val="left" w:pos="459"/>
          <w:tab w:val="left" w:pos="1080"/>
          <w:tab w:val="left" w:pos="1168"/>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на одну ступень при системе комбинированного искусственного освещения, если нормируемая освещенность от общего освещения составляет 750</w:t>
      </w:r>
      <w:r w:rsidRPr="00E00D1B">
        <w:rPr>
          <w:rFonts w:ascii="Times New Roman" w:eastAsia="Times New Roman" w:hAnsi="Times New Roman" w:cs="Times New Roman"/>
          <w:sz w:val="30"/>
          <w:szCs w:val="30"/>
          <w:lang w:val="en-US" w:eastAsia="ru-RU"/>
        </w:rPr>
        <w:t>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xml:space="preserve"> и более;</w:t>
      </w:r>
    </w:p>
    <w:p w:rsidR="003C1C2C" w:rsidRPr="00E00D1B" w:rsidRDefault="003C1C2C" w:rsidP="003C1C2C">
      <w:pPr>
        <w:widowControl w:val="0"/>
        <w:tabs>
          <w:tab w:val="left" w:pos="459"/>
          <w:tab w:val="left" w:pos="1080"/>
          <w:tab w:val="left" w:pos="1168"/>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на одну ступень при системе общего освещения для зрительных работ разрядов I–V, VII, А, Б, В1 и Е;</w:t>
      </w:r>
    </w:p>
    <w:p w:rsidR="003C1C2C" w:rsidRPr="00E00D1B" w:rsidRDefault="003C1C2C" w:rsidP="003C1C2C">
      <w:pPr>
        <w:widowControl w:val="0"/>
        <w:tabs>
          <w:tab w:val="left" w:pos="459"/>
          <w:tab w:val="left" w:pos="1080"/>
          <w:tab w:val="left" w:pos="1168"/>
        </w:tabs>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на две ступени при системе общего освещения для зрительных работ разрядов VI, VIII, Г и Д.</w:t>
      </w:r>
    </w:p>
    <w:p w:rsidR="003C1C2C" w:rsidRPr="00E00D1B" w:rsidRDefault="003C1C2C" w:rsidP="003C1C2C">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napToGrid w:val="0"/>
          <w:sz w:val="30"/>
          <w:szCs w:val="30"/>
          <w:lang w:eastAsia="ru-RU"/>
        </w:rPr>
        <w:t>Нормируемая освещенност</w:t>
      </w:r>
      <w:r w:rsidRPr="00E00D1B">
        <w:rPr>
          <w:rFonts w:ascii="Times New Roman" w:eastAsia="Times New Roman" w:hAnsi="Times New Roman" w:cs="Times New Roman"/>
          <w:sz w:val="30"/>
          <w:szCs w:val="30"/>
          <w:lang w:eastAsia="ru-RU"/>
        </w:rPr>
        <w:t>ь повышается на одну ступень шкалы освещенности в следующих случаях:</w:t>
      </w:r>
    </w:p>
    <w:p w:rsidR="003C1C2C" w:rsidRPr="00E00D1B" w:rsidRDefault="003C1C2C" w:rsidP="003C1C2C">
      <w:pPr>
        <w:widowControl w:val="0"/>
        <w:shd w:val="clear" w:color="auto" w:fill="FFFFFF"/>
        <w:tabs>
          <w:tab w:val="left" w:pos="459"/>
          <w:tab w:val="left" w:pos="1168"/>
        </w:tabs>
        <w:adjustRightInd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 зрительных работах I–IV разрядов, если они выполняются более половины рабочего дня;</w:t>
      </w:r>
    </w:p>
    <w:p w:rsidR="003C1C2C" w:rsidRPr="00E00D1B" w:rsidRDefault="003C1C2C" w:rsidP="003C1C2C">
      <w:pPr>
        <w:widowControl w:val="0"/>
        <w:shd w:val="clear" w:color="auto" w:fill="FFFFFF"/>
        <w:tabs>
          <w:tab w:val="left" w:pos="459"/>
          <w:tab w:val="left" w:pos="1168"/>
        </w:tabs>
        <w:adjustRightInd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 работе или производственном обучении подростков, если освещенность от системы общего освещения составляет 300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xml:space="preserve"> и менее;</w:t>
      </w:r>
    </w:p>
    <w:p w:rsidR="003C1C2C" w:rsidRPr="00E00D1B" w:rsidRDefault="003C1C2C" w:rsidP="003C1C2C">
      <w:pPr>
        <w:widowControl w:val="0"/>
        <w:shd w:val="clear" w:color="auto" w:fill="FFFFFF"/>
        <w:tabs>
          <w:tab w:val="left" w:pos="459"/>
          <w:tab w:val="left" w:pos="1168"/>
        </w:tabs>
        <w:adjustRightInd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 отсутствии в помещении естественного освещения, если освещенность от системы общего освещения составляет 750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xml:space="preserve"> и менее; </w:t>
      </w:r>
    </w:p>
    <w:p w:rsidR="003C1C2C" w:rsidRPr="00E00D1B" w:rsidRDefault="003C1C2C" w:rsidP="003C1C2C">
      <w:pPr>
        <w:widowControl w:val="0"/>
        <w:shd w:val="clear" w:color="auto" w:fill="FFFFFF"/>
        <w:tabs>
          <w:tab w:val="left" w:pos="459"/>
          <w:tab w:val="left" w:pos="1168"/>
        </w:tabs>
        <w:adjustRightInd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 наблюдении деталей, вращающихся с частотой, равной или более 500 об./мин, или объектов, движущихся со скоростью, равной или более 1,5 м/мин;</w:t>
      </w:r>
    </w:p>
    <w:p w:rsidR="003C1C2C" w:rsidRPr="00E00D1B" w:rsidRDefault="003C1C2C" w:rsidP="003C1C2C">
      <w:pPr>
        <w:widowControl w:val="0"/>
        <w:shd w:val="clear" w:color="auto" w:fill="FFFFFF"/>
        <w:tabs>
          <w:tab w:val="left" w:pos="459"/>
          <w:tab w:val="left" w:pos="1168"/>
        </w:tabs>
        <w:adjustRightInd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 постоянном поиске объектов различения на поверхности размером 0,1 м</w:t>
      </w:r>
      <w:r w:rsidRPr="00E00D1B">
        <w:rPr>
          <w:rFonts w:ascii="Times New Roman" w:eastAsia="Times New Roman" w:hAnsi="Times New Roman" w:cs="Times New Roman"/>
          <w:sz w:val="30"/>
          <w:szCs w:val="30"/>
          <w:vertAlign w:val="superscript"/>
          <w:lang w:eastAsia="ru-RU"/>
        </w:rPr>
        <w:t>2</w:t>
      </w:r>
      <w:r w:rsidRPr="00E00D1B">
        <w:rPr>
          <w:rFonts w:ascii="Times New Roman" w:eastAsia="Times New Roman" w:hAnsi="Times New Roman" w:cs="Times New Roman"/>
          <w:sz w:val="30"/>
          <w:szCs w:val="30"/>
          <w:lang w:eastAsia="ru-RU"/>
        </w:rPr>
        <w:t xml:space="preserve"> и более;</w:t>
      </w:r>
    </w:p>
    <w:p w:rsidR="003C1C2C" w:rsidRPr="00E00D1B" w:rsidRDefault="003C1C2C" w:rsidP="003C1C2C">
      <w:pPr>
        <w:widowControl w:val="0"/>
        <w:shd w:val="clear" w:color="auto" w:fill="FFFFFF"/>
        <w:tabs>
          <w:tab w:val="left" w:pos="459"/>
          <w:tab w:val="left" w:pos="1168"/>
        </w:tabs>
        <w:adjustRightInd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в помещениях, где более половины работающих старше 40 лет;</w:t>
      </w:r>
    </w:p>
    <w:p w:rsidR="003C1C2C" w:rsidRPr="00E00D1B" w:rsidRDefault="003C1C2C" w:rsidP="003C1C2C">
      <w:pPr>
        <w:widowControl w:val="0"/>
        <w:shd w:val="clear" w:color="auto" w:fill="FFFFFF"/>
        <w:tabs>
          <w:tab w:val="left" w:pos="459"/>
          <w:tab w:val="left" w:pos="1168"/>
        </w:tabs>
        <w:adjustRightInd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 совмещенном освещении в учебных и учебно-производственных помещениях учреждений образования.</w:t>
      </w:r>
    </w:p>
    <w:p w:rsidR="003C1C2C" w:rsidRPr="00E00D1B" w:rsidRDefault="003C1C2C" w:rsidP="003C1C2C">
      <w:pPr>
        <w:widowControl w:val="0"/>
        <w:shd w:val="clear" w:color="auto" w:fill="FFFFFF"/>
        <w:tabs>
          <w:tab w:val="left" w:pos="459"/>
          <w:tab w:val="left" w:pos="1168"/>
        </w:tabs>
        <w:adjustRightInd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 наличии одновременно нескольких признаков нормируемая освещенность повышается не более чем на одну ступень шкалы освещенности.</w:t>
      </w:r>
    </w:p>
    <w:p w:rsidR="003C1C2C" w:rsidRPr="00E00D1B" w:rsidRDefault="003C1C2C" w:rsidP="003C1C2C">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Нормированные значения освещенности,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отличающиеся на одну ступень, принимаются по шкале освещенности: 0,2; 0,3; 0,5; 1; 2; 3; 4; 5; 6; 7; 10; 15; 20; 30; 50; 75; 100; 150; 200; 300; 400; 500; 600; 750; 1000; 1250; 1500; 2000; 2500; 3000; 3500; 4000; 4500; 5000.</w:t>
      </w:r>
    </w:p>
    <w:p w:rsidR="003C1C2C" w:rsidRDefault="003C1C2C" w:rsidP="003C1C2C">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Освещенность от общего освещения в системе комбинированного более 1250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а также искусственная освещенность при системе комбинированного освещения более 5000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xml:space="preserve"> допускается </w:t>
      </w:r>
      <w:r w:rsidRPr="00E00D1B">
        <w:rPr>
          <w:rFonts w:ascii="Times New Roman" w:eastAsia="Times New Roman" w:hAnsi="Times New Roman" w:cs="Times New Roman"/>
          <w:sz w:val="30"/>
          <w:szCs w:val="30"/>
          <w:lang w:eastAsia="ru-RU"/>
        </w:rPr>
        <w:lastRenderedPageBreak/>
        <w:t>при отсутствии жалоб работающих на блескость, высокую яркость и иные неблагоприятные параметры световой среды на рабочей поверхности.</w:t>
      </w:r>
    </w:p>
    <w:p w:rsidR="00E00D1B" w:rsidRPr="00E00D1B" w:rsidRDefault="00E00D1B" w:rsidP="00E00D1B">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bookmarkStart w:id="3" w:name="P142"/>
      <w:bookmarkEnd w:id="3"/>
      <w:r w:rsidRPr="00E00D1B">
        <w:rPr>
          <w:rFonts w:ascii="Times New Roman" w:eastAsia="Times New Roman" w:hAnsi="Times New Roman" w:cs="Times New Roman"/>
          <w:sz w:val="30"/>
          <w:szCs w:val="30"/>
          <w:lang w:eastAsia="ru-RU"/>
        </w:rPr>
        <w:t>Уровни суммарной засветки окон жилых зданий, палат организаций здравоохранения, палат и спальных комнат учреждений социального обслуживания световыми приборами наружного освещения не должны превышать следующих значений средней вертикальной освещенности:</w:t>
      </w:r>
    </w:p>
    <w:p w:rsidR="00E00D1B" w:rsidRPr="00E00D1B" w:rsidRDefault="00E00D1B" w:rsidP="00E00D1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7 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xml:space="preserve"> – при норме средней яркости покрытия дорожной поверхности прилегающей проезжей части 0,4 кд/м</w:t>
      </w:r>
      <w:r w:rsidRPr="00E00D1B">
        <w:rPr>
          <w:rFonts w:ascii="Times New Roman" w:eastAsia="Times New Roman" w:hAnsi="Times New Roman" w:cs="Times New Roman"/>
          <w:sz w:val="30"/>
          <w:szCs w:val="30"/>
          <w:vertAlign w:val="superscript"/>
          <w:lang w:eastAsia="ru-RU"/>
        </w:rPr>
        <w:t>2</w:t>
      </w:r>
      <w:r w:rsidRPr="00E00D1B">
        <w:rPr>
          <w:rFonts w:ascii="Times New Roman" w:eastAsia="Times New Roman" w:hAnsi="Times New Roman" w:cs="Times New Roman"/>
          <w:sz w:val="30"/>
          <w:szCs w:val="30"/>
          <w:lang w:eastAsia="ru-RU"/>
        </w:rPr>
        <w:t xml:space="preserve"> и менее;</w:t>
      </w:r>
    </w:p>
    <w:p w:rsidR="00E00D1B" w:rsidRPr="00E00D1B" w:rsidRDefault="00E00D1B" w:rsidP="00E00D1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10 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xml:space="preserve"> – при норме средней яркости покрытия дорожной поверхности прилегающей проезжей части 0,6 - 1,0 кд/м</w:t>
      </w:r>
      <w:r w:rsidRPr="00E00D1B">
        <w:rPr>
          <w:rFonts w:ascii="Times New Roman" w:eastAsia="Times New Roman" w:hAnsi="Times New Roman" w:cs="Times New Roman"/>
          <w:sz w:val="30"/>
          <w:szCs w:val="30"/>
          <w:vertAlign w:val="superscript"/>
          <w:lang w:eastAsia="ru-RU"/>
        </w:rPr>
        <w:t>2</w:t>
      </w:r>
      <w:r w:rsidRPr="00E00D1B">
        <w:rPr>
          <w:rFonts w:ascii="Times New Roman" w:eastAsia="Times New Roman" w:hAnsi="Times New Roman" w:cs="Times New Roman"/>
          <w:sz w:val="30"/>
          <w:szCs w:val="30"/>
          <w:lang w:eastAsia="ru-RU"/>
        </w:rPr>
        <w:t>;</w:t>
      </w:r>
    </w:p>
    <w:p w:rsidR="00E00D1B" w:rsidRPr="00E00D1B" w:rsidRDefault="00E00D1B" w:rsidP="00E00D1B">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20 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xml:space="preserve"> – при норме средней яркости покрытия дорожной поверхности прилегающей проезжей части 1,2 кд/м</w:t>
      </w:r>
      <w:r w:rsidRPr="00E00D1B">
        <w:rPr>
          <w:rFonts w:ascii="Times New Roman" w:eastAsia="Times New Roman" w:hAnsi="Times New Roman" w:cs="Times New Roman"/>
          <w:sz w:val="30"/>
          <w:szCs w:val="30"/>
          <w:vertAlign w:val="superscript"/>
          <w:lang w:eastAsia="ru-RU"/>
        </w:rPr>
        <w:t>2</w:t>
      </w:r>
      <w:r w:rsidRPr="00E00D1B">
        <w:rPr>
          <w:rFonts w:ascii="Times New Roman" w:eastAsia="Times New Roman" w:hAnsi="Times New Roman" w:cs="Times New Roman"/>
          <w:sz w:val="30"/>
          <w:szCs w:val="30"/>
          <w:lang w:eastAsia="ru-RU"/>
        </w:rPr>
        <w:t xml:space="preserve"> и более.</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Уровни суммарной засветки окон жилых зданий, палат организаций здравоохранения, палат и спальных комнат учреждений социального обслуживания от архитектурного, рекламного освещения, а также установок освещения строительных площадок не должны превышать более чем на 10% значения средней вертикальной освещенности, указанные в </w:t>
      </w:r>
      <w:hyperlink w:anchor="P142" w:history="1">
        <w:r w:rsidRPr="00E00D1B">
          <w:rPr>
            <w:rFonts w:ascii="Times New Roman" w:eastAsia="Times New Roman" w:hAnsi="Times New Roman" w:cs="Times New Roman"/>
            <w:sz w:val="30"/>
            <w:szCs w:val="30"/>
            <w:lang w:eastAsia="ru-RU"/>
          </w:rPr>
          <w:t xml:space="preserve">пункте </w:t>
        </w:r>
        <w:r w:rsidR="003C1C2C" w:rsidRPr="00746E38">
          <w:rPr>
            <w:rFonts w:ascii="Times New Roman" w:eastAsia="Times New Roman" w:hAnsi="Times New Roman" w:cs="Times New Roman"/>
            <w:color w:val="C00000"/>
            <w:sz w:val="30"/>
            <w:szCs w:val="30"/>
            <w:lang w:eastAsia="ru-RU"/>
          </w:rPr>
          <w:t>2</w:t>
        </w:r>
        <w:r w:rsidR="00746E38" w:rsidRPr="00746E38">
          <w:rPr>
            <w:rFonts w:ascii="Times New Roman" w:eastAsia="Times New Roman" w:hAnsi="Times New Roman" w:cs="Times New Roman"/>
            <w:color w:val="C00000"/>
            <w:sz w:val="30"/>
            <w:szCs w:val="30"/>
            <w:lang w:eastAsia="ru-RU"/>
          </w:rPr>
          <w:t>3</w:t>
        </w:r>
      </w:hyperlink>
      <w:r w:rsidRPr="00E00D1B">
        <w:rPr>
          <w:rFonts w:ascii="Times New Roman" w:eastAsia="Times New Roman" w:hAnsi="Times New Roman" w:cs="Times New Roman"/>
          <w:sz w:val="30"/>
          <w:szCs w:val="30"/>
          <w:lang w:eastAsia="ru-RU"/>
        </w:rPr>
        <w:t>.</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Размещение рекламных объектов, использующих в качестве рекламного средства источники света, допускается при отсутствии прямой видимости их в точке, расположенной на расстоянии 1 м от геометрического центра окон жилых помещений жилых зданий, палат организаций здравоохранения и иных организаций и индивидуальных предпринимателей, которые осуществляют медицинскую, фармацевтическую деятельность в порядке, установленном законодательством Республики Беларусь, в стационарных условиях, палаты и спальные комнаты учреждений социального обслуживания (дома-интернаты для престарелых и инвалидов и другие), санаториев и домов отдыха.</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В дневное время суток (с 7.00 до 23.00 часов) применение объектов, использующих в качестве рекламного средства источники света, не ограничивается.</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napToGrid w:val="0"/>
          <w:sz w:val="30"/>
          <w:szCs w:val="30"/>
          <w:lang w:eastAsia="ru-RU"/>
        </w:rPr>
      </w:pPr>
      <w:r w:rsidRPr="00E00D1B">
        <w:rPr>
          <w:rFonts w:ascii="Times New Roman" w:eastAsia="Times New Roman" w:hAnsi="Times New Roman" w:cs="Times New Roman"/>
          <w:snapToGrid w:val="0"/>
          <w:sz w:val="30"/>
          <w:szCs w:val="30"/>
          <w:lang w:eastAsia="ru-RU"/>
        </w:rPr>
        <w:t xml:space="preserve">Нормируемое значение </w:t>
      </w:r>
      <w:r w:rsidRPr="00E00D1B">
        <w:rPr>
          <w:rFonts w:ascii="Times New Roman" w:eastAsia="Times New Roman" w:hAnsi="Times New Roman" w:cs="Times New Roman"/>
          <w:sz w:val="30"/>
          <w:szCs w:val="30"/>
          <w:lang w:eastAsia="ru-RU"/>
        </w:rPr>
        <w:t xml:space="preserve">коэффициента естественной освещенности (далее – КЕО) </w:t>
      </w:r>
      <w:r w:rsidRPr="00E00D1B">
        <w:rPr>
          <w:rFonts w:ascii="Times New Roman" w:eastAsia="Times New Roman" w:hAnsi="Times New Roman" w:cs="Times New Roman"/>
          <w:snapToGrid w:val="0"/>
          <w:sz w:val="30"/>
          <w:szCs w:val="30"/>
          <w:lang w:eastAsia="ru-RU"/>
        </w:rPr>
        <w:t>при одностороннем боковом естественном освещении должно быть обеспечено в помещениях жилых и общественных зданий следующим образом:</w:t>
      </w:r>
    </w:p>
    <w:p w:rsidR="00E00D1B" w:rsidRPr="00E00D1B" w:rsidRDefault="00E00D1B" w:rsidP="00EB6972">
      <w:pPr>
        <w:widowControl w:val="0"/>
        <w:numPr>
          <w:ilvl w:val="1"/>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napToGrid w:val="0"/>
          <w:sz w:val="30"/>
          <w:szCs w:val="30"/>
          <w:lang w:eastAsia="ru-RU"/>
        </w:rPr>
      </w:pPr>
      <w:r w:rsidRPr="00E00D1B">
        <w:rPr>
          <w:rFonts w:ascii="Times New Roman" w:eastAsia="Times New Roman" w:hAnsi="Times New Roman" w:cs="Times New Roman"/>
          <w:snapToGrid w:val="0"/>
          <w:sz w:val="30"/>
          <w:szCs w:val="30"/>
          <w:lang w:eastAsia="ru-RU"/>
        </w:rPr>
        <w:t xml:space="preserve">жилые помещения (комнаты) и кухни жилых зданий – в расчетной точке, расположенной на пересечении вертикальной плоскости характерного разреза помещения и плоскости пола на расстоянии 1,0 м от стены, наиболее удаленной от световых проемов: в </w:t>
      </w:r>
      <w:r w:rsidRPr="00E00D1B">
        <w:rPr>
          <w:rFonts w:ascii="Times New Roman" w:eastAsia="Times New Roman" w:hAnsi="Times New Roman" w:cs="Times New Roman"/>
          <w:snapToGrid w:val="0"/>
          <w:sz w:val="30"/>
          <w:szCs w:val="30"/>
          <w:lang w:eastAsia="ru-RU"/>
        </w:rPr>
        <w:lastRenderedPageBreak/>
        <w:t>одной жилой комнате – для одно-, двух- и трехкомнатных квартир и в двух жилых комнатах – для четырехкомнатных и более квартир; в остальных жилых комнатах многокомнатных квартир и кухнях-столовых площадью более 10 м</w:t>
      </w:r>
      <w:r w:rsidRPr="00E00D1B">
        <w:rPr>
          <w:rFonts w:ascii="Times New Roman" w:eastAsia="Times New Roman" w:hAnsi="Times New Roman" w:cs="Times New Roman"/>
          <w:snapToGrid w:val="0"/>
          <w:sz w:val="30"/>
          <w:szCs w:val="30"/>
          <w:vertAlign w:val="superscript"/>
          <w:lang w:eastAsia="ru-RU"/>
        </w:rPr>
        <w:t>2</w:t>
      </w:r>
      <w:r w:rsidRPr="00E00D1B">
        <w:rPr>
          <w:rFonts w:ascii="Times New Roman" w:eastAsia="Times New Roman" w:hAnsi="Times New Roman" w:cs="Times New Roman"/>
          <w:snapToGrid w:val="0"/>
          <w:sz w:val="30"/>
          <w:szCs w:val="30"/>
          <w:lang w:eastAsia="ru-RU"/>
        </w:rPr>
        <w:t xml:space="preserve"> нормируемое значение КЕО допускается обеспечивать в расчетной точке, расположенной в центре помещения на плоскости пола;</w:t>
      </w:r>
    </w:p>
    <w:p w:rsidR="00E00D1B" w:rsidRPr="00E00D1B" w:rsidRDefault="00E00D1B" w:rsidP="00EB6972">
      <w:pPr>
        <w:widowControl w:val="0"/>
        <w:numPr>
          <w:ilvl w:val="1"/>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napToGrid w:val="0"/>
          <w:sz w:val="30"/>
          <w:szCs w:val="30"/>
          <w:lang w:eastAsia="ru-RU"/>
        </w:rPr>
      </w:pPr>
      <w:r w:rsidRPr="00E00D1B">
        <w:rPr>
          <w:rFonts w:ascii="Times New Roman" w:eastAsia="Times New Roman" w:hAnsi="Times New Roman" w:cs="Times New Roman"/>
          <w:sz w:val="30"/>
          <w:szCs w:val="30"/>
          <w:lang w:eastAsia="ru-RU"/>
        </w:rPr>
        <w:t xml:space="preserve">жилые помещения (комнаты) общежитий, гостиные и номера гостиниц, изоляторы, комнаты для заболевших детей, групповые и игровые помещения учреждений дошкольного образования – в расчетной точке, расположенной на пересечении вертикальной плоскости характерного разреза помещения и плоскости пола на расстоянии 1,0 м от стены, наиболее </w:t>
      </w:r>
      <w:r w:rsidRPr="00E00D1B">
        <w:rPr>
          <w:rFonts w:ascii="Times New Roman" w:eastAsia="Times New Roman" w:hAnsi="Times New Roman" w:cs="Times New Roman"/>
          <w:snapToGrid w:val="0"/>
          <w:sz w:val="30"/>
          <w:szCs w:val="30"/>
          <w:lang w:eastAsia="ru-RU"/>
        </w:rPr>
        <w:t>удаленной от световых проемов</w:t>
      </w:r>
      <w:r w:rsidRPr="00E00D1B">
        <w:rPr>
          <w:rFonts w:ascii="Times New Roman" w:eastAsia="Times New Roman" w:hAnsi="Times New Roman" w:cs="Times New Roman"/>
          <w:sz w:val="30"/>
          <w:szCs w:val="30"/>
          <w:lang w:eastAsia="ru-RU"/>
        </w:rPr>
        <w:t>;</w:t>
      </w:r>
    </w:p>
    <w:p w:rsidR="00E00D1B" w:rsidRPr="00E00D1B" w:rsidRDefault="00E00D1B" w:rsidP="00EB6972">
      <w:pPr>
        <w:widowControl w:val="0"/>
        <w:numPr>
          <w:ilvl w:val="1"/>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учебные и учебно-производственные помещения учреждений образования – в расчетной точке, расположенной на пересечении вертикальной плоскости характерного разреза помещения и рабочей поверхности на расстоянии 1,2 м от стены, наиболее удаленной от </w:t>
      </w:r>
      <w:r w:rsidRPr="00E00D1B">
        <w:rPr>
          <w:rFonts w:ascii="Times New Roman" w:eastAsia="Times New Roman" w:hAnsi="Times New Roman" w:cs="Times New Roman"/>
          <w:snapToGrid w:val="0"/>
          <w:sz w:val="30"/>
          <w:szCs w:val="30"/>
          <w:lang w:eastAsia="ru-RU"/>
        </w:rPr>
        <w:t>световых проемов</w:t>
      </w:r>
      <w:r w:rsidRPr="00E00D1B">
        <w:rPr>
          <w:rFonts w:ascii="Times New Roman" w:eastAsia="Times New Roman" w:hAnsi="Times New Roman" w:cs="Times New Roman"/>
          <w:sz w:val="30"/>
          <w:szCs w:val="30"/>
          <w:lang w:eastAsia="ru-RU"/>
        </w:rPr>
        <w:t>;</w:t>
      </w:r>
    </w:p>
    <w:p w:rsidR="00E00D1B" w:rsidRPr="00E00D1B" w:rsidRDefault="00E00D1B" w:rsidP="00EB6972">
      <w:pPr>
        <w:widowControl w:val="0"/>
        <w:numPr>
          <w:ilvl w:val="1"/>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палаты организаций здравоохранения, иных организаций и индивидуальных предпринимателей, которые осуществляют медицинскую, фармацевтическую деятельность, в стационарных условиях, палаты и спальные комнаты учреждений социального обслуживания (дома-интернаты для престарелых и инвалидов и другие), санаториев и домов отдыха – в расчетной точке, расположенной на пересечении вертикальной плоскости характерного разреза помещения и плоскости пола на расстоянии 1 м от стены, наиболее удаленной от </w:t>
      </w:r>
      <w:r w:rsidRPr="00E00D1B">
        <w:rPr>
          <w:rFonts w:ascii="Times New Roman" w:eastAsia="Times New Roman" w:hAnsi="Times New Roman" w:cs="Times New Roman"/>
          <w:snapToGrid w:val="0"/>
          <w:sz w:val="30"/>
          <w:szCs w:val="30"/>
          <w:lang w:eastAsia="ru-RU"/>
        </w:rPr>
        <w:t>световых проемов</w:t>
      </w:r>
      <w:r w:rsidRPr="00E00D1B">
        <w:rPr>
          <w:rFonts w:ascii="Times New Roman" w:eastAsia="Times New Roman" w:hAnsi="Times New Roman" w:cs="Times New Roman"/>
          <w:sz w:val="30"/>
          <w:szCs w:val="30"/>
          <w:lang w:eastAsia="ru-RU"/>
        </w:rPr>
        <w:t>;</w:t>
      </w:r>
    </w:p>
    <w:p w:rsidR="00E00D1B" w:rsidRPr="00E00D1B" w:rsidRDefault="00E00D1B" w:rsidP="00EB6972">
      <w:pPr>
        <w:widowControl w:val="0"/>
        <w:numPr>
          <w:ilvl w:val="1"/>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кабинеты врачей-специалистов, ведущих прием пациентов, смотровые, приемно-смотровые боксы, перевязочные организаций здравоохранения, иных организаций и индивидуальных предпринимателей, которые осуществляют медицинскую, фармацевтическую деятельность – в расчетной точке, расположенной на пересечении вертикальной плоскости характерного разреза помещения и рабочей поверхности на расстоянии 1 м от стены, наиболее удаленной от </w:t>
      </w:r>
      <w:r w:rsidRPr="00E00D1B">
        <w:rPr>
          <w:rFonts w:ascii="Times New Roman" w:eastAsia="Times New Roman" w:hAnsi="Times New Roman" w:cs="Times New Roman"/>
          <w:snapToGrid w:val="0"/>
          <w:sz w:val="30"/>
          <w:szCs w:val="30"/>
          <w:lang w:eastAsia="ru-RU"/>
        </w:rPr>
        <w:t>световых проемов</w:t>
      </w:r>
      <w:r w:rsidRPr="00E00D1B">
        <w:rPr>
          <w:rFonts w:ascii="Times New Roman" w:eastAsia="Times New Roman" w:hAnsi="Times New Roman" w:cs="Times New Roman"/>
          <w:sz w:val="30"/>
          <w:szCs w:val="30"/>
          <w:lang w:eastAsia="ru-RU"/>
        </w:rPr>
        <w:t>;</w:t>
      </w:r>
    </w:p>
    <w:p w:rsidR="00E00D1B" w:rsidRPr="00E00D1B" w:rsidRDefault="00E00D1B" w:rsidP="00EB6972">
      <w:pPr>
        <w:widowControl w:val="0"/>
        <w:numPr>
          <w:ilvl w:val="1"/>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остальные помещения жилых и общественных зданий – в расчетной точке, расположенной в центре помещения на рабочей поверхности.</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В исторических центрах населенных пунктов в помещениях жилых и общественных зданий с односторонним боковым естественным освещением, за исключением помещений организаций здравоохранения, иных организаций и индивидуальных предпринимателей, которые осуществляют медицинскую, </w:t>
      </w:r>
      <w:r w:rsidRPr="00E00D1B">
        <w:rPr>
          <w:rFonts w:ascii="Times New Roman" w:eastAsia="Times New Roman" w:hAnsi="Times New Roman" w:cs="Times New Roman"/>
          <w:sz w:val="30"/>
          <w:szCs w:val="30"/>
          <w:lang w:eastAsia="ru-RU"/>
        </w:rPr>
        <w:lastRenderedPageBreak/>
        <w:t xml:space="preserve">фармацевтическую деятельность, учреждений образования нормированное значение КЕО, равное </w:t>
      </w:r>
      <w:r w:rsidR="00850C6D">
        <w:rPr>
          <w:rFonts w:ascii="Times New Roman" w:eastAsia="Times New Roman" w:hAnsi="Times New Roman" w:cs="Times New Roman"/>
          <w:sz w:val="30"/>
          <w:szCs w:val="30"/>
          <w:lang w:eastAsia="ru-RU"/>
        </w:rPr>
        <w:t>0,5</w:t>
      </w:r>
      <w:r w:rsidRPr="00E00D1B">
        <w:rPr>
          <w:rFonts w:ascii="Times New Roman" w:eastAsia="Times New Roman" w:hAnsi="Times New Roman" w:cs="Times New Roman"/>
          <w:sz w:val="30"/>
          <w:szCs w:val="30"/>
          <w:lang w:eastAsia="ru-RU"/>
        </w:rPr>
        <w:t>%, должно быть обеспечено в центре помещения.</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bookmarkStart w:id="4" w:name="P101"/>
      <w:bookmarkEnd w:id="4"/>
      <w:r w:rsidRPr="00E00D1B">
        <w:rPr>
          <w:rFonts w:ascii="Times New Roman" w:eastAsia="Times New Roman" w:hAnsi="Times New Roman" w:cs="Times New Roman"/>
          <w:sz w:val="30"/>
          <w:szCs w:val="30"/>
          <w:lang w:eastAsia="ru-RU"/>
        </w:rPr>
        <w:t>При верхнем или комбинированном естественном освещении помещений жилых и общественных зданий нормируется среднее значение КЕО в точках, расположенных на пересечении вертикальной плоскости характерного разреза помещения и рабочей поверхности. Первая и последняя точки принимаются на расстоянии 1,0 м от поверхности стен (перегородок) или осей колонн.</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При комбинированном естественном освещении допускается деление помещения на зоны с боковым естественным освещением (зоны, примыкающие к наружным стенам со световыми проемами) и зоны с верхним естественным освещением. </w:t>
      </w:r>
      <w:r w:rsidR="00854967" w:rsidRPr="00854967">
        <w:rPr>
          <w:rFonts w:ascii="Times New Roman" w:eastAsia="Times New Roman" w:hAnsi="Times New Roman" w:cs="Times New Roman"/>
          <w:color w:val="C00000"/>
          <w:sz w:val="30"/>
          <w:szCs w:val="30"/>
          <w:lang w:eastAsia="ru-RU"/>
        </w:rPr>
        <w:t>Е</w:t>
      </w:r>
      <w:r w:rsidRPr="00854967">
        <w:rPr>
          <w:rFonts w:ascii="Times New Roman" w:eastAsia="Times New Roman" w:hAnsi="Times New Roman" w:cs="Times New Roman"/>
          <w:color w:val="C00000"/>
          <w:sz w:val="30"/>
          <w:szCs w:val="30"/>
          <w:lang w:eastAsia="ru-RU"/>
        </w:rPr>
        <w:t>стественно</w:t>
      </w:r>
      <w:r w:rsidR="00854967" w:rsidRPr="00854967">
        <w:rPr>
          <w:rFonts w:ascii="Times New Roman" w:eastAsia="Times New Roman" w:hAnsi="Times New Roman" w:cs="Times New Roman"/>
          <w:color w:val="C00000"/>
          <w:sz w:val="30"/>
          <w:szCs w:val="30"/>
          <w:lang w:eastAsia="ru-RU"/>
        </w:rPr>
        <w:t>е</w:t>
      </w:r>
      <w:r w:rsidRPr="00854967">
        <w:rPr>
          <w:rFonts w:ascii="Times New Roman" w:eastAsia="Times New Roman" w:hAnsi="Times New Roman" w:cs="Times New Roman"/>
          <w:color w:val="C00000"/>
          <w:sz w:val="30"/>
          <w:szCs w:val="30"/>
          <w:lang w:eastAsia="ru-RU"/>
        </w:rPr>
        <w:t xml:space="preserve"> освещени</w:t>
      </w:r>
      <w:r w:rsidR="00854967" w:rsidRPr="00854967">
        <w:rPr>
          <w:rFonts w:ascii="Times New Roman" w:eastAsia="Times New Roman" w:hAnsi="Times New Roman" w:cs="Times New Roman"/>
          <w:color w:val="C00000"/>
          <w:sz w:val="30"/>
          <w:szCs w:val="30"/>
          <w:lang w:eastAsia="ru-RU"/>
        </w:rPr>
        <w:t>е</w:t>
      </w:r>
      <w:r w:rsidRPr="00854967">
        <w:rPr>
          <w:rFonts w:ascii="Times New Roman" w:eastAsia="Times New Roman" w:hAnsi="Times New Roman" w:cs="Times New Roman"/>
          <w:color w:val="C00000"/>
          <w:sz w:val="30"/>
          <w:szCs w:val="30"/>
          <w:lang w:eastAsia="ru-RU"/>
        </w:rPr>
        <w:t xml:space="preserve"> </w:t>
      </w:r>
      <w:r w:rsidR="00854967" w:rsidRPr="00854967">
        <w:rPr>
          <w:rFonts w:ascii="Times New Roman" w:eastAsia="Times New Roman" w:hAnsi="Times New Roman" w:cs="Times New Roman"/>
          <w:color w:val="C00000"/>
          <w:sz w:val="30"/>
          <w:szCs w:val="30"/>
          <w:lang w:eastAsia="ru-RU"/>
        </w:rPr>
        <w:t>должно соответствовать допустимым значениям</w:t>
      </w:r>
      <w:r w:rsidRPr="00854967">
        <w:rPr>
          <w:rFonts w:ascii="Times New Roman" w:eastAsia="Times New Roman" w:hAnsi="Times New Roman" w:cs="Times New Roman"/>
          <w:color w:val="C00000"/>
          <w:sz w:val="30"/>
          <w:szCs w:val="30"/>
          <w:lang w:eastAsia="ru-RU"/>
        </w:rPr>
        <w:t xml:space="preserve"> </w:t>
      </w:r>
      <w:r w:rsidR="00854967" w:rsidRPr="00854967">
        <w:rPr>
          <w:rFonts w:ascii="Times New Roman" w:eastAsia="Times New Roman" w:hAnsi="Times New Roman" w:cs="Times New Roman"/>
          <w:color w:val="C00000"/>
          <w:sz w:val="30"/>
          <w:szCs w:val="30"/>
          <w:lang w:eastAsia="ru-RU"/>
        </w:rPr>
        <w:t>в каждой зоне.</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При двустороннем боковом естественном освещении помещений жилых и общественных зданий:</w:t>
      </w:r>
    </w:p>
    <w:p w:rsidR="00E00D1B" w:rsidRPr="00E00D1B" w:rsidRDefault="00E00D1B" w:rsidP="00EB6972">
      <w:pPr>
        <w:widowControl w:val="0"/>
        <w:numPr>
          <w:ilvl w:val="1"/>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от симметрично расположенных окон нормируемое значение КЕО должно быть обеспечено в центре помещения на пересечении вертикальной плоскости характерного разреза и рабочей поверхности;</w:t>
      </w:r>
    </w:p>
    <w:p w:rsidR="00E00D1B" w:rsidRPr="00E00D1B" w:rsidRDefault="00E00D1B" w:rsidP="00EB6972">
      <w:pPr>
        <w:widowControl w:val="0"/>
        <w:numPr>
          <w:ilvl w:val="1"/>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от несимметрично расположенных окон нормируемое значение КЕО должно быть обеспечено в расчетной точке, расположенной на пересечении вертикальной плоскости характерного разреза помещения и плоскости пола на расстоянии 1,0 м от стены, наиболее удаленной от окон.</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При устройстве остеклений балконов и лоджий КЕО помещений, к которым они примыкают, </w:t>
      </w:r>
      <w:r w:rsidRPr="003C1C2C">
        <w:rPr>
          <w:rFonts w:ascii="Times New Roman" w:eastAsia="Times New Roman" w:hAnsi="Times New Roman" w:cs="Times New Roman"/>
          <w:color w:val="C00000"/>
          <w:sz w:val="30"/>
          <w:szCs w:val="30"/>
          <w:lang w:eastAsia="ru-RU"/>
        </w:rPr>
        <w:t xml:space="preserve">не </w:t>
      </w:r>
      <w:r w:rsidR="003C1C2C" w:rsidRPr="003C1C2C">
        <w:rPr>
          <w:rFonts w:ascii="Times New Roman" w:eastAsia="Times New Roman" w:hAnsi="Times New Roman" w:cs="Times New Roman"/>
          <w:color w:val="C00000"/>
          <w:sz w:val="30"/>
          <w:szCs w:val="30"/>
          <w:lang w:eastAsia="ru-RU"/>
        </w:rPr>
        <w:t>регламентируется</w:t>
      </w:r>
      <w:r w:rsidRPr="003C1C2C">
        <w:rPr>
          <w:rFonts w:ascii="Times New Roman" w:eastAsia="Times New Roman" w:hAnsi="Times New Roman" w:cs="Times New Roman"/>
          <w:color w:val="C00000"/>
          <w:sz w:val="30"/>
          <w:szCs w:val="30"/>
          <w:lang w:eastAsia="ru-RU"/>
        </w:rPr>
        <w:t>.</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В учебных и учебно-производственных помещениях учреждений образования рабочие места обучающихся следует располагать таким образом, чтобы свет от естественного освещения падал на эти рабочие места с левой стороны.</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В помещениях, специально предназначенных для работы или производственного обучения подростков, допустимое значение КЕО должно быть не менее 1,0%, если иное не установлено Гигиеническим нормативом.</w:t>
      </w:r>
    </w:p>
    <w:p w:rsidR="00E00D1B" w:rsidRPr="00E00D1B"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Естественное освещение помещений жилых и общественных зданий в зависимости от назначения помещения должно соответствовать допустимым значениям КЕО, согласно таблицам 2-3 проекта Показателей безопасности.</w:t>
      </w:r>
    </w:p>
    <w:p w:rsidR="00E00D1B" w:rsidRPr="00746E38"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Помещение, в котором КЕ</w:t>
      </w:r>
      <w:r w:rsidR="00850C6D">
        <w:rPr>
          <w:rFonts w:ascii="Times New Roman" w:eastAsia="Times New Roman" w:hAnsi="Times New Roman" w:cs="Times New Roman"/>
          <w:sz w:val="30"/>
          <w:szCs w:val="30"/>
          <w:lang w:eastAsia="ru-RU"/>
        </w:rPr>
        <w:t>О в точке нормирования ниже 0,1</w:t>
      </w:r>
      <w:r w:rsidRPr="00E00D1B">
        <w:rPr>
          <w:rFonts w:ascii="Times New Roman" w:eastAsia="Times New Roman" w:hAnsi="Times New Roman" w:cs="Times New Roman"/>
          <w:sz w:val="30"/>
          <w:szCs w:val="30"/>
          <w:lang w:eastAsia="ru-RU"/>
        </w:rPr>
        <w:t xml:space="preserve">%, классифицируется как </w:t>
      </w:r>
      <w:r w:rsidRPr="00746E38">
        <w:rPr>
          <w:rFonts w:ascii="Times New Roman" w:eastAsia="Times New Roman" w:hAnsi="Times New Roman" w:cs="Times New Roman"/>
          <w:sz w:val="30"/>
          <w:szCs w:val="30"/>
          <w:lang w:eastAsia="ru-RU"/>
        </w:rPr>
        <w:t>помещение без естественного освещения.</w:t>
      </w:r>
    </w:p>
    <w:p w:rsidR="00E00D1B" w:rsidRPr="00746E38" w:rsidRDefault="00E00D1B"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746E38">
        <w:rPr>
          <w:rFonts w:ascii="Times New Roman" w:eastAsia="Times New Roman" w:hAnsi="Times New Roman" w:cs="Times New Roman"/>
          <w:sz w:val="30"/>
          <w:szCs w:val="30"/>
          <w:lang w:eastAsia="ru-RU"/>
        </w:rPr>
        <w:t xml:space="preserve">Помещения, в которых организованы постоянные рабочие места, должны иметь естественное освещение. Допускается организация </w:t>
      </w:r>
      <w:r w:rsidRPr="00746E38">
        <w:rPr>
          <w:rFonts w:ascii="Times New Roman" w:eastAsia="Times New Roman" w:hAnsi="Times New Roman" w:cs="Times New Roman"/>
          <w:sz w:val="30"/>
          <w:szCs w:val="30"/>
          <w:lang w:eastAsia="ru-RU"/>
        </w:rPr>
        <w:lastRenderedPageBreak/>
        <w:t>рабочих мест в помещениях без естественного освещения, в случаях обусловленных особенностями технологического процесса.</w:t>
      </w:r>
    </w:p>
    <w:p w:rsidR="00126436" w:rsidRPr="00126436" w:rsidRDefault="00126436"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hAnsi="Times New Roman" w:cs="Times New Roman"/>
          <w:color w:val="000000"/>
          <w:sz w:val="30"/>
          <w:szCs w:val="30"/>
        </w:rPr>
      </w:pPr>
      <w:r w:rsidRPr="00126436">
        <w:rPr>
          <w:rFonts w:ascii="Times New Roman" w:hAnsi="Times New Roman" w:cs="Times New Roman"/>
          <w:color w:val="000000"/>
          <w:sz w:val="30"/>
          <w:szCs w:val="30"/>
        </w:rPr>
        <w:t xml:space="preserve">Требования к инсоляции устанавливаются для весенне-осеннего периода года (расчетное время года 22 марта и 22 сентября) с учетом </w:t>
      </w:r>
      <w:proofErr w:type="spellStart"/>
      <w:r w:rsidRPr="00126436">
        <w:rPr>
          <w:rFonts w:ascii="Times New Roman" w:hAnsi="Times New Roman" w:cs="Times New Roman"/>
          <w:color w:val="000000"/>
          <w:sz w:val="30"/>
          <w:szCs w:val="30"/>
        </w:rPr>
        <w:t>светоклиматических</w:t>
      </w:r>
      <w:proofErr w:type="spellEnd"/>
      <w:r w:rsidRPr="00126436">
        <w:rPr>
          <w:rFonts w:ascii="Times New Roman" w:hAnsi="Times New Roman" w:cs="Times New Roman"/>
          <w:color w:val="000000"/>
          <w:sz w:val="30"/>
          <w:szCs w:val="30"/>
        </w:rPr>
        <w:t xml:space="preserve"> особенностей и характера застройки. </w:t>
      </w:r>
    </w:p>
    <w:p w:rsidR="00126436" w:rsidRPr="00126436" w:rsidRDefault="00126436"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hAnsi="Times New Roman" w:cs="Times New Roman"/>
          <w:color w:val="000000"/>
          <w:sz w:val="30"/>
          <w:szCs w:val="30"/>
        </w:rPr>
      </w:pPr>
      <w:r w:rsidRPr="00126436">
        <w:rPr>
          <w:rFonts w:ascii="Times New Roman" w:hAnsi="Times New Roman" w:cs="Times New Roman"/>
          <w:color w:val="000000"/>
          <w:sz w:val="30"/>
          <w:szCs w:val="30"/>
        </w:rPr>
        <w:t xml:space="preserve">Показатель минимального времени непрерывной инсоляции, должен составлять не менее: </w:t>
      </w:r>
    </w:p>
    <w:p w:rsidR="00126436" w:rsidRDefault="00126436" w:rsidP="00EB6972">
      <w:pPr>
        <w:widowControl w:val="0"/>
        <w:pBdr>
          <w:top w:val="nil"/>
          <w:left w:val="nil"/>
          <w:bottom w:val="nil"/>
          <w:right w:val="nil"/>
          <w:between w:val="nil"/>
        </w:pBdr>
        <w:shd w:val="clear" w:color="auto" w:fill="FFFFFF"/>
        <w:tabs>
          <w:tab w:val="left" w:pos="1133"/>
        </w:tabs>
        <w:autoSpaceDE w:val="0"/>
        <w:autoSpaceDN w:val="0"/>
        <w:spacing w:after="0" w:line="240" w:lineRule="auto"/>
        <w:ind w:firstLine="709"/>
        <w:contextualSpacing/>
        <w:jc w:val="both"/>
        <w:rPr>
          <w:rFonts w:ascii="Times New Roman" w:eastAsia="Times New Roman" w:hAnsi="Times New Roman" w:cs="Times New Roman"/>
          <w:sz w:val="30"/>
          <w:szCs w:val="30"/>
          <w:lang w:eastAsia="ru-RU"/>
        </w:rPr>
      </w:pPr>
      <w:r w:rsidRPr="00126436">
        <w:rPr>
          <w:rFonts w:ascii="Times New Roman" w:hAnsi="Times New Roman" w:cs="Times New Roman"/>
          <w:color w:val="000000"/>
          <w:sz w:val="30"/>
          <w:szCs w:val="30"/>
        </w:rPr>
        <w:t xml:space="preserve">2,0 часов </w:t>
      </w:r>
      <w:r>
        <w:rPr>
          <w:rFonts w:ascii="Times New Roman" w:hAnsi="Times New Roman" w:cs="Times New Roman"/>
          <w:color w:val="000000"/>
          <w:sz w:val="30"/>
          <w:szCs w:val="30"/>
        </w:rPr>
        <w:t>–</w:t>
      </w:r>
      <w:r w:rsidRPr="00126436">
        <w:rPr>
          <w:rFonts w:ascii="Times New Roman" w:hAnsi="Times New Roman" w:cs="Times New Roman"/>
          <w:color w:val="000000"/>
          <w:sz w:val="30"/>
          <w:szCs w:val="30"/>
        </w:rPr>
        <w:t xml:space="preserve"> для помещений в жилых домах (в одно-, двух- и трехкомнатных квартирах не менее чем в одной жилой комнате, в квартирах с количеством комнат четыре и более </w:t>
      </w:r>
      <w:r>
        <w:rPr>
          <w:rFonts w:ascii="Times New Roman" w:hAnsi="Times New Roman" w:cs="Times New Roman"/>
          <w:color w:val="000000"/>
          <w:sz w:val="30"/>
          <w:szCs w:val="30"/>
        </w:rPr>
        <w:t>–</w:t>
      </w:r>
      <w:r w:rsidRPr="00126436">
        <w:rPr>
          <w:rFonts w:ascii="Times New Roman" w:hAnsi="Times New Roman" w:cs="Times New Roman"/>
          <w:color w:val="000000"/>
          <w:sz w:val="30"/>
          <w:szCs w:val="30"/>
        </w:rPr>
        <w:t xml:space="preserve"> не менее чем в двух жилых комнатах), в общежитиях </w:t>
      </w:r>
      <w:r>
        <w:rPr>
          <w:rFonts w:ascii="Times New Roman" w:hAnsi="Times New Roman" w:cs="Times New Roman"/>
          <w:color w:val="000000"/>
          <w:sz w:val="30"/>
          <w:szCs w:val="30"/>
        </w:rPr>
        <w:t>–</w:t>
      </w:r>
      <w:r w:rsidRPr="00126436">
        <w:rPr>
          <w:rFonts w:ascii="Times New Roman" w:hAnsi="Times New Roman" w:cs="Times New Roman"/>
          <w:color w:val="000000"/>
          <w:sz w:val="30"/>
          <w:szCs w:val="30"/>
        </w:rPr>
        <w:t xml:space="preserve"> не менее 60% количества жилых комнат;</w:t>
      </w:r>
    </w:p>
    <w:p w:rsidR="00126436" w:rsidRDefault="00126436" w:rsidP="00EB6972">
      <w:pPr>
        <w:widowControl w:val="0"/>
        <w:pBdr>
          <w:top w:val="nil"/>
          <w:left w:val="nil"/>
          <w:bottom w:val="nil"/>
          <w:right w:val="nil"/>
          <w:between w:val="nil"/>
        </w:pBdr>
        <w:shd w:val="clear" w:color="auto" w:fill="FFFFFF"/>
        <w:tabs>
          <w:tab w:val="left" w:pos="1133"/>
        </w:tabs>
        <w:autoSpaceDE w:val="0"/>
        <w:autoSpaceDN w:val="0"/>
        <w:spacing w:after="0" w:line="240" w:lineRule="auto"/>
        <w:ind w:firstLine="709"/>
        <w:contextualSpacing/>
        <w:jc w:val="both"/>
        <w:rPr>
          <w:rFonts w:ascii="Times New Roman" w:eastAsia="Times New Roman" w:hAnsi="Times New Roman" w:cs="Times New Roman"/>
          <w:sz w:val="30"/>
          <w:szCs w:val="30"/>
          <w:lang w:eastAsia="ru-RU"/>
        </w:rPr>
      </w:pPr>
      <w:r w:rsidRPr="00126436">
        <w:rPr>
          <w:rFonts w:ascii="Times New Roman" w:eastAsia="Times New Roman" w:hAnsi="Times New Roman" w:cs="Times New Roman"/>
          <w:sz w:val="30"/>
          <w:szCs w:val="30"/>
          <w:lang w:eastAsia="ru-RU"/>
        </w:rPr>
        <w:t xml:space="preserve">3,0 часов </w:t>
      </w:r>
      <w:r>
        <w:rPr>
          <w:rFonts w:ascii="Times New Roman" w:eastAsia="Times New Roman" w:hAnsi="Times New Roman" w:cs="Times New Roman"/>
          <w:sz w:val="30"/>
          <w:szCs w:val="30"/>
          <w:lang w:eastAsia="ru-RU"/>
        </w:rPr>
        <w:t>–</w:t>
      </w:r>
      <w:r w:rsidRPr="00126436">
        <w:rPr>
          <w:rFonts w:ascii="Times New Roman" w:eastAsia="Times New Roman" w:hAnsi="Times New Roman" w:cs="Times New Roman"/>
          <w:sz w:val="30"/>
          <w:szCs w:val="30"/>
          <w:lang w:eastAsia="ru-RU"/>
        </w:rPr>
        <w:t xml:space="preserve"> для помещений общественных зданий (в учреждениях дошкольного образования – в </w:t>
      </w:r>
      <w:r w:rsidRPr="001E02E9">
        <w:rPr>
          <w:rFonts w:ascii="Times New Roman" w:eastAsia="Times New Roman" w:hAnsi="Times New Roman" w:cs="Times New Roman"/>
          <w:color w:val="C00000"/>
          <w:sz w:val="30"/>
          <w:szCs w:val="30"/>
          <w:lang w:eastAsia="ru-RU"/>
        </w:rPr>
        <w:t>игр</w:t>
      </w:r>
      <w:r w:rsidR="001E02E9" w:rsidRPr="001E02E9">
        <w:rPr>
          <w:rFonts w:ascii="Times New Roman" w:eastAsia="Times New Roman" w:hAnsi="Times New Roman" w:cs="Times New Roman"/>
          <w:color w:val="C00000"/>
          <w:sz w:val="30"/>
          <w:szCs w:val="30"/>
          <w:lang w:eastAsia="ru-RU"/>
        </w:rPr>
        <w:t>овых</w:t>
      </w:r>
      <w:r w:rsidRPr="00126436">
        <w:rPr>
          <w:rFonts w:ascii="Times New Roman" w:eastAsia="Times New Roman" w:hAnsi="Times New Roman" w:cs="Times New Roman"/>
          <w:sz w:val="30"/>
          <w:szCs w:val="30"/>
          <w:lang w:eastAsia="ru-RU"/>
        </w:rPr>
        <w:t xml:space="preserve"> и групповых помещениях, в учреждениях общего среднего образования и учреждениях профессионально-технического образования: не менее 75% количества классов, спальных-игровых, не менее 50% количества кабинетов и лабораторий (кроме кабинетов черчения, изобразительного искусства, информатики и электронно-вычислительной техники), в учреждениях здравоохранения в палатах для туберкулезных больных – не менее 90% от общего числа палат в отделении);</w:t>
      </w:r>
    </w:p>
    <w:p w:rsidR="00746E38" w:rsidRPr="00EB6972" w:rsidRDefault="00126436" w:rsidP="00EB6972">
      <w:pPr>
        <w:widowControl w:val="0"/>
        <w:pBdr>
          <w:top w:val="nil"/>
          <w:left w:val="nil"/>
          <w:bottom w:val="nil"/>
          <w:right w:val="nil"/>
          <w:between w:val="nil"/>
        </w:pBdr>
        <w:shd w:val="clear" w:color="auto" w:fill="FFFFFF"/>
        <w:tabs>
          <w:tab w:val="left" w:pos="1133"/>
        </w:tabs>
        <w:autoSpaceDE w:val="0"/>
        <w:autoSpaceDN w:val="0"/>
        <w:spacing w:after="0" w:line="240" w:lineRule="auto"/>
        <w:ind w:firstLine="709"/>
        <w:contextualSpacing/>
        <w:jc w:val="both"/>
        <w:rPr>
          <w:rFonts w:ascii="Times New Roman" w:eastAsia="Times New Roman" w:hAnsi="Times New Roman" w:cs="Times New Roman"/>
          <w:sz w:val="30"/>
          <w:szCs w:val="30"/>
          <w:lang w:eastAsia="ru-RU"/>
        </w:rPr>
      </w:pPr>
      <w:r w:rsidRPr="00126436">
        <w:rPr>
          <w:rFonts w:ascii="Times New Roman" w:eastAsia="Times New Roman" w:hAnsi="Times New Roman" w:cs="Times New Roman"/>
          <w:sz w:val="30"/>
          <w:szCs w:val="30"/>
          <w:lang w:eastAsia="ru-RU"/>
        </w:rPr>
        <w:t xml:space="preserve">2,5 часа </w:t>
      </w:r>
      <w:r>
        <w:rPr>
          <w:rFonts w:ascii="Times New Roman" w:eastAsia="Times New Roman" w:hAnsi="Times New Roman" w:cs="Times New Roman"/>
          <w:sz w:val="30"/>
          <w:szCs w:val="30"/>
          <w:lang w:eastAsia="ru-RU"/>
        </w:rPr>
        <w:t>–</w:t>
      </w:r>
      <w:r w:rsidRPr="00126436">
        <w:rPr>
          <w:rFonts w:ascii="Times New Roman" w:eastAsia="Times New Roman" w:hAnsi="Times New Roman" w:cs="Times New Roman"/>
          <w:sz w:val="30"/>
          <w:szCs w:val="30"/>
          <w:lang w:eastAsia="ru-RU"/>
        </w:rPr>
        <w:t xml:space="preserve"> для территории, прилегающей к жилым домам: детских игровых площадок и отдыха населения, спортивных площадок; для территории групповых площадок учреждений дошкольного образования; спортивной зоны, зоны отдыха и учебно-опытной зоны учреждений </w:t>
      </w:r>
      <w:r w:rsidRPr="00EB6972">
        <w:rPr>
          <w:rFonts w:ascii="Times New Roman" w:eastAsia="Times New Roman" w:hAnsi="Times New Roman" w:cs="Times New Roman"/>
          <w:sz w:val="30"/>
          <w:szCs w:val="30"/>
          <w:lang w:eastAsia="ru-RU"/>
        </w:rPr>
        <w:t>общего среднего образования и учреждений профессионально-технического образования.</w:t>
      </w:r>
    </w:p>
    <w:p w:rsidR="00746E38" w:rsidRPr="00EB6972" w:rsidRDefault="00746E38"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B6972">
        <w:rPr>
          <w:rFonts w:ascii="Times New Roman" w:eastAsia="Times New Roman" w:hAnsi="Times New Roman" w:cs="Times New Roman"/>
          <w:sz w:val="30"/>
          <w:szCs w:val="30"/>
          <w:lang w:eastAsia="ru-RU"/>
        </w:rPr>
        <w:t>В условиях многоэтажной (9 и более этажей) и стесненной застройки, допускается прерывистость инсоляции жилых и общественных зданий при увеличении суммарной продолжительности инсол</w:t>
      </w:r>
      <w:r w:rsidR="00EB6972" w:rsidRPr="00EB6972">
        <w:rPr>
          <w:rFonts w:ascii="Times New Roman" w:eastAsia="Times New Roman" w:hAnsi="Times New Roman" w:cs="Times New Roman"/>
          <w:sz w:val="30"/>
          <w:szCs w:val="30"/>
          <w:lang w:eastAsia="ru-RU"/>
        </w:rPr>
        <w:t>яции в течени</w:t>
      </w:r>
      <w:r w:rsidR="00EB6972" w:rsidRPr="00EB6972">
        <w:rPr>
          <w:rFonts w:ascii="Times New Roman" w:eastAsia="Times New Roman" w:hAnsi="Times New Roman" w:cs="Times New Roman"/>
          <w:color w:val="C00000"/>
          <w:sz w:val="30"/>
          <w:szCs w:val="30"/>
          <w:lang w:eastAsia="ru-RU"/>
        </w:rPr>
        <w:t>е</w:t>
      </w:r>
      <w:r w:rsidR="00EB6972" w:rsidRPr="00EB6972">
        <w:rPr>
          <w:rFonts w:ascii="Times New Roman" w:eastAsia="Times New Roman" w:hAnsi="Times New Roman" w:cs="Times New Roman"/>
          <w:sz w:val="30"/>
          <w:szCs w:val="30"/>
          <w:lang w:eastAsia="ru-RU"/>
        </w:rPr>
        <w:t xml:space="preserve"> дня на 0,5 часа.</w:t>
      </w:r>
    </w:p>
    <w:p w:rsidR="00746E38" w:rsidRPr="00746E38" w:rsidRDefault="00746E38"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746E38">
        <w:rPr>
          <w:rFonts w:ascii="Times New Roman" w:eastAsia="Times New Roman" w:hAnsi="Times New Roman" w:cs="Times New Roman"/>
          <w:sz w:val="30"/>
          <w:szCs w:val="30"/>
          <w:lang w:eastAsia="ru-RU"/>
        </w:rPr>
        <w:t>Круглогодичное затемнение фасадов зданий и территорий жилой застройки не допускается. Полугодичные тени (с 22 сентября по 22 марта) не должны превышать по общей площади 10% свободных от</w:t>
      </w:r>
      <w:r w:rsidR="00EB6972">
        <w:rPr>
          <w:rFonts w:ascii="Times New Roman" w:eastAsia="Times New Roman" w:hAnsi="Times New Roman" w:cs="Times New Roman"/>
          <w:sz w:val="30"/>
          <w:szCs w:val="30"/>
          <w:lang w:eastAsia="ru-RU"/>
        </w:rPr>
        <w:t> </w:t>
      </w:r>
      <w:r w:rsidRPr="00746E38">
        <w:rPr>
          <w:rFonts w:ascii="Times New Roman" w:eastAsia="Times New Roman" w:hAnsi="Times New Roman" w:cs="Times New Roman"/>
          <w:sz w:val="30"/>
          <w:szCs w:val="30"/>
          <w:lang w:eastAsia="ru-RU"/>
        </w:rPr>
        <w:t xml:space="preserve">застройки территорий жилых массивов, комплексов учреждений здравоохранения, оздоровительных учреждений. </w:t>
      </w:r>
    </w:p>
    <w:p w:rsidR="00746E38" w:rsidRDefault="00746E38"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746E38">
        <w:rPr>
          <w:rFonts w:ascii="Times New Roman" w:eastAsia="Times New Roman" w:hAnsi="Times New Roman" w:cs="Times New Roman"/>
          <w:sz w:val="30"/>
          <w:szCs w:val="30"/>
          <w:lang w:eastAsia="ru-RU"/>
        </w:rPr>
        <w:t>Определение условий инсоляции или затенения помещений и</w:t>
      </w:r>
      <w:r w:rsidR="00EB6972">
        <w:rPr>
          <w:rFonts w:ascii="Times New Roman" w:eastAsia="Times New Roman" w:hAnsi="Times New Roman" w:cs="Times New Roman"/>
          <w:sz w:val="30"/>
          <w:szCs w:val="30"/>
          <w:lang w:eastAsia="ru-RU"/>
        </w:rPr>
        <w:t> </w:t>
      </w:r>
      <w:r w:rsidRPr="00746E38">
        <w:rPr>
          <w:rFonts w:ascii="Times New Roman" w:eastAsia="Times New Roman" w:hAnsi="Times New Roman" w:cs="Times New Roman"/>
          <w:sz w:val="30"/>
          <w:szCs w:val="30"/>
          <w:lang w:eastAsia="ru-RU"/>
        </w:rPr>
        <w:t xml:space="preserve">территории в условиях застройки должны выполняться методом, </w:t>
      </w:r>
      <w:r w:rsidRPr="00850C6D">
        <w:rPr>
          <w:rFonts w:ascii="Times New Roman" w:eastAsia="Times New Roman" w:hAnsi="Times New Roman" w:cs="Times New Roman"/>
          <w:sz w:val="30"/>
          <w:szCs w:val="30"/>
          <w:lang w:eastAsia="ru-RU"/>
        </w:rPr>
        <w:t>изложенным в приложении 16</w:t>
      </w:r>
      <w:r w:rsidR="00850C6D" w:rsidRPr="00850C6D">
        <w:rPr>
          <w:rFonts w:ascii="Times New Roman" w:eastAsia="Times New Roman" w:hAnsi="Times New Roman" w:cs="Times New Roman"/>
          <w:color w:val="C00000"/>
          <w:sz w:val="30"/>
          <w:szCs w:val="30"/>
          <w:lang w:eastAsia="ru-RU"/>
        </w:rPr>
        <w:t>.2</w:t>
      </w:r>
      <w:r w:rsidRPr="00850C6D">
        <w:rPr>
          <w:rFonts w:ascii="Times New Roman" w:eastAsia="Times New Roman" w:hAnsi="Times New Roman" w:cs="Times New Roman"/>
          <w:sz w:val="30"/>
          <w:szCs w:val="30"/>
          <w:lang w:eastAsia="ru-RU"/>
        </w:rPr>
        <w:t>.</w:t>
      </w:r>
    </w:p>
    <w:p w:rsidR="00EB6972" w:rsidRPr="00E00D1B" w:rsidRDefault="00EB6972" w:rsidP="00EB6972">
      <w:pPr>
        <w:widowControl w:val="0"/>
        <w:numPr>
          <w:ilvl w:val="0"/>
          <w:numId w:val="25"/>
        </w:numPr>
        <w:pBdr>
          <w:top w:val="nil"/>
          <w:left w:val="nil"/>
          <w:bottom w:val="nil"/>
          <w:right w:val="nil"/>
          <w:between w:val="nil"/>
        </w:pBdr>
        <w:shd w:val="clear" w:color="auto" w:fill="FFFFFF"/>
        <w:tabs>
          <w:tab w:val="left" w:pos="1134"/>
        </w:tabs>
        <w:autoSpaceDE w:val="0"/>
        <w:autoSpaceDN w:val="0"/>
        <w:spacing w:after="0" w:line="240" w:lineRule="auto"/>
        <w:ind w:left="0"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Для целей настоящего раздела применяются термины и их определения в следующих значениях:</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блескость – условие зрительной работы, при котором появляется </w:t>
      </w:r>
      <w:r w:rsidRPr="00E00D1B">
        <w:rPr>
          <w:rFonts w:ascii="Times New Roman" w:eastAsia="Times New Roman" w:hAnsi="Times New Roman" w:cs="Times New Roman"/>
          <w:sz w:val="30"/>
          <w:szCs w:val="30"/>
          <w:lang w:eastAsia="ru-RU"/>
        </w:rPr>
        <w:lastRenderedPageBreak/>
        <w:t>зрительный дискомфорт или уменьшение способности видеть детали или объекты вследствие неравномерного распределения яркости в поле зрения;</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боковое естественное освещение – естественное освещение помещения через окна (световые проемы в наружных стенах), расположенные в одной из наружных стен помещения (одностороннее боковое естественное освещение) или в двух противоположных наружных стенах помещения (двустороннее боковое естественное освещение);</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верхнее естественное освещение – естественное освещение помещения через световые фонари (световые проемы в покрытии здания), окна (световые проемы в стенах) в местах перепада высот здания;</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дискомфортная блескость – блескость, вызывающая неприятные ощущения (дискомфорт), но не обязательно ухудшающая при этом видимость объектов;</w:t>
      </w:r>
    </w:p>
    <w:p w:rsidR="00EB6972" w:rsidRPr="00E00D1B" w:rsidRDefault="00EB6972" w:rsidP="00EB6972">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естественное освещение – освещение помещений светом неба (прямым или отраженным), проникающим через световые проемы в наружных ограждающих конструкциях. Естественное освещение подразделяется на следующие типы: боковое, верхнее и комбинированное;</w:t>
      </w:r>
    </w:p>
    <w:p w:rsidR="00EB6972"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B6972">
        <w:rPr>
          <w:rFonts w:ascii="Times New Roman" w:eastAsia="Times New Roman" w:hAnsi="Times New Roman" w:cs="Times New Roman"/>
          <w:sz w:val="30"/>
          <w:szCs w:val="30"/>
          <w:lang w:eastAsia="ru-RU"/>
        </w:rPr>
        <w:t>инсоляци</w:t>
      </w:r>
      <w:r>
        <w:rPr>
          <w:rFonts w:ascii="Times New Roman" w:eastAsia="Times New Roman" w:hAnsi="Times New Roman" w:cs="Times New Roman"/>
          <w:sz w:val="30"/>
          <w:szCs w:val="30"/>
          <w:lang w:eastAsia="ru-RU"/>
        </w:rPr>
        <w:t>я</w:t>
      </w:r>
      <w:r w:rsidRPr="00EB6972">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Pr="00EB6972">
        <w:rPr>
          <w:rFonts w:ascii="Times New Roman" w:eastAsia="Times New Roman" w:hAnsi="Times New Roman" w:cs="Times New Roman"/>
          <w:sz w:val="30"/>
          <w:szCs w:val="30"/>
          <w:lang w:eastAsia="ru-RU"/>
        </w:rPr>
        <w:t>непосредственное, прямое солнечное облучение внутренних помещений жилых и общественных зданий, территории жилой застройки</w:t>
      </w:r>
      <w:r>
        <w:rPr>
          <w:rFonts w:ascii="Times New Roman" w:eastAsia="Times New Roman" w:hAnsi="Times New Roman" w:cs="Times New Roman"/>
          <w:sz w:val="30"/>
          <w:szCs w:val="30"/>
          <w:lang w:eastAsia="ru-RU"/>
        </w:rPr>
        <w:t>;</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искусственное освещение – освещение, создаваемое искусственными источниками света;</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искусственный источник света – преобразователь электрической энергии в электромагнитное излучение оптической области спектра (например: лампы накаливания, разрядные и светодиодные источники света);</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исторический центр – исторически сложившееся устойчивое пространственное образование отдельных природно-ландшафтных и историко-культурных объектов, архитектурно-исторический ансамбль, ценный в историческом, художественном и градостроительном отношении;</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источник света – объект, генерирующий электромагнитное излучение в оптической области спектра;</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комбинированное естественное освещение – сочетание верхнего и бокового естественного освещения;</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комбинированное искусственное освещение – искусственное освещение, при котором к общему искусственному освещению добавляется местное;</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lastRenderedPageBreak/>
        <w:t>КЕО, % – отношение естественной освещенности, создаваемой в некоторой точке заданной плоскости внутри помещения светом неба (непосредственным и после отражений от внутренних поверхностей помещения), к одновременному значению наружной горизонтальной освещенности, создаваемой светом полностью открытого неба;</w:t>
      </w:r>
    </w:p>
    <w:p w:rsidR="00EB6972" w:rsidRPr="00E00D1B" w:rsidRDefault="00EB6972" w:rsidP="00EB6972">
      <w:pPr>
        <w:widowControl w:val="0"/>
        <w:shd w:val="clear" w:color="auto" w:fill="FFFFFF"/>
        <w:tabs>
          <w:tab w:val="left" w:pos="1134"/>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коэффициент отражения поверхности </w:t>
      </w:r>
      <w:r w:rsidRPr="00E00D1B">
        <w:rPr>
          <w:rFonts w:ascii="Times New Roman" w:eastAsia="Times New Roman" w:hAnsi="Times New Roman" w:cs="Times New Roman"/>
          <w:sz w:val="30"/>
          <w:szCs w:val="30"/>
          <w:lang w:eastAsia="ru-RU"/>
        </w:rPr>
        <w:sym w:font="Symbol" w:char="F072"/>
      </w:r>
      <w:r w:rsidRPr="00E00D1B">
        <w:rPr>
          <w:rFonts w:ascii="Times New Roman" w:eastAsia="Times New Roman" w:hAnsi="Times New Roman" w:cs="Times New Roman"/>
          <w:sz w:val="30"/>
          <w:szCs w:val="30"/>
          <w:lang w:eastAsia="ru-RU"/>
        </w:rPr>
        <w:t xml:space="preserve"> – отношение светового </w:t>
      </w:r>
      <w:hyperlink r:id="rId9" w:tooltip="Поток излучения" w:history="1">
        <w:r w:rsidRPr="00E00D1B">
          <w:rPr>
            <w:rFonts w:ascii="Times New Roman" w:eastAsia="Times New Roman" w:hAnsi="Times New Roman" w:cs="Times New Roman"/>
            <w:sz w:val="30"/>
            <w:szCs w:val="30"/>
            <w:lang w:eastAsia="ru-RU"/>
          </w:rPr>
          <w:t>потока видимого излучения</w:t>
        </w:r>
      </w:hyperlink>
      <w:r w:rsidRPr="00E00D1B">
        <w:rPr>
          <w:rFonts w:ascii="Times New Roman" w:eastAsia="Times New Roman" w:hAnsi="Times New Roman" w:cs="Times New Roman"/>
          <w:sz w:val="30"/>
          <w:szCs w:val="30"/>
          <w:lang w:eastAsia="ru-RU"/>
        </w:rPr>
        <w:t>, отраженного поверхностью, к световому потоку, падающему на данную поверхность;</w:t>
      </w:r>
    </w:p>
    <w:p w:rsidR="00EB6972" w:rsidRPr="00E00D1B" w:rsidRDefault="00EB6972" w:rsidP="00EB6972">
      <w:pPr>
        <w:widowControl w:val="0"/>
        <w:shd w:val="clear" w:color="auto" w:fill="FFFFFF"/>
        <w:tabs>
          <w:tab w:val="left" w:pos="1134"/>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коэффициент пульсации освещенности </w:t>
      </w:r>
      <w:proofErr w:type="spellStart"/>
      <w:r w:rsidRPr="00E00D1B">
        <w:rPr>
          <w:rFonts w:ascii="Times New Roman" w:eastAsia="Times New Roman" w:hAnsi="Times New Roman" w:cs="Times New Roman"/>
          <w:sz w:val="30"/>
          <w:szCs w:val="30"/>
          <w:lang w:eastAsia="ru-RU"/>
        </w:rPr>
        <w:t>К</w:t>
      </w:r>
      <w:r w:rsidRPr="00E00D1B">
        <w:rPr>
          <w:rFonts w:ascii="Times New Roman" w:eastAsia="Times New Roman" w:hAnsi="Times New Roman" w:cs="Times New Roman"/>
          <w:sz w:val="30"/>
          <w:szCs w:val="30"/>
          <w:vertAlign w:val="subscript"/>
          <w:lang w:eastAsia="ru-RU"/>
        </w:rPr>
        <w:t>п</w:t>
      </w:r>
      <w:proofErr w:type="spellEnd"/>
      <w:r w:rsidRPr="00E00D1B">
        <w:rPr>
          <w:rFonts w:ascii="Times New Roman" w:eastAsia="Times New Roman" w:hAnsi="Times New Roman" w:cs="Times New Roman"/>
          <w:sz w:val="30"/>
          <w:szCs w:val="30"/>
          <w:lang w:eastAsia="ru-RU"/>
        </w:rPr>
        <w:t>, % – критерий оценки относительной глубины колебаний освещенности в результате изменения во времени светового потока источников света;</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местное освещение – освещение, дополнительное к общему, создаваемое светильниками, расположенными на высоте до 2 м над уровнем пола или площадки, на которой находится рабочее место, и концентрирующими световой поток преимущественно на рабочей поверхности;</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общее освещение – освещение, при котором светильники размещаются в верхней зоне помещения равномерно (общее равномерное освещение) или применительно к расположению оборудования (общее локализованное освещение);</w:t>
      </w:r>
    </w:p>
    <w:p w:rsidR="00EB6972" w:rsidRPr="00E00D1B" w:rsidRDefault="00EB6972" w:rsidP="00EB6972">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общественные здания – здания, предназначенные для размещения учреждений и организаций, обеспечивающих социальное, бытовое, культурное и коммунальное обслуживание населения;</w:t>
      </w:r>
    </w:p>
    <w:p w:rsidR="00EB6972" w:rsidRPr="00E00D1B" w:rsidRDefault="00EB6972" w:rsidP="00EB6972">
      <w:pPr>
        <w:widowControl w:val="0"/>
        <w:shd w:val="clear" w:color="auto" w:fill="FFFFFF"/>
        <w:tabs>
          <w:tab w:val="left" w:pos="1134"/>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объединенный показатель дискомфорта (</w:t>
      </w:r>
      <w:proofErr w:type="spellStart"/>
      <w:r w:rsidRPr="00E00D1B">
        <w:rPr>
          <w:rFonts w:ascii="Times New Roman" w:eastAsia="Times New Roman" w:hAnsi="Times New Roman" w:cs="Times New Roman"/>
          <w:sz w:val="30"/>
          <w:szCs w:val="30"/>
          <w:lang w:eastAsia="ru-RU"/>
        </w:rPr>
        <w:t>unified</w:t>
      </w:r>
      <w:proofErr w:type="spellEnd"/>
      <w:r w:rsidRPr="00E00D1B">
        <w:rPr>
          <w:rFonts w:ascii="Times New Roman" w:eastAsia="Times New Roman" w:hAnsi="Times New Roman" w:cs="Times New Roman"/>
          <w:sz w:val="30"/>
          <w:szCs w:val="30"/>
          <w:lang w:eastAsia="ru-RU"/>
        </w:rPr>
        <w:t xml:space="preserve"> </w:t>
      </w:r>
      <w:proofErr w:type="spellStart"/>
      <w:r w:rsidRPr="00E00D1B">
        <w:rPr>
          <w:rFonts w:ascii="Times New Roman" w:eastAsia="Times New Roman" w:hAnsi="Times New Roman" w:cs="Times New Roman"/>
          <w:sz w:val="30"/>
          <w:szCs w:val="30"/>
          <w:lang w:eastAsia="ru-RU"/>
        </w:rPr>
        <w:t>glare</w:t>
      </w:r>
      <w:proofErr w:type="spellEnd"/>
      <w:r w:rsidRPr="00E00D1B">
        <w:rPr>
          <w:rFonts w:ascii="Times New Roman" w:eastAsia="Times New Roman" w:hAnsi="Times New Roman" w:cs="Times New Roman"/>
          <w:sz w:val="30"/>
          <w:szCs w:val="30"/>
          <w:lang w:eastAsia="ru-RU"/>
        </w:rPr>
        <w:t xml:space="preserve"> </w:t>
      </w:r>
      <w:proofErr w:type="spellStart"/>
      <w:r w:rsidRPr="00E00D1B">
        <w:rPr>
          <w:rFonts w:ascii="Times New Roman" w:eastAsia="Times New Roman" w:hAnsi="Times New Roman" w:cs="Times New Roman"/>
          <w:sz w:val="30"/>
          <w:szCs w:val="30"/>
          <w:lang w:eastAsia="ru-RU"/>
        </w:rPr>
        <w:t>rating</w:t>
      </w:r>
      <w:proofErr w:type="spellEnd"/>
      <w:r w:rsidRPr="00E00D1B">
        <w:rPr>
          <w:rFonts w:ascii="Times New Roman" w:eastAsia="Times New Roman" w:hAnsi="Times New Roman" w:cs="Times New Roman"/>
          <w:sz w:val="30"/>
          <w:szCs w:val="30"/>
          <w:lang w:eastAsia="ru-RU"/>
        </w:rPr>
        <w:t>) UGR – международный критерий оценки дискомфортной блескости, вызывающей неприятные ощущения при неравномерном распределении яркостей в поле зрения;</w:t>
      </w:r>
    </w:p>
    <w:p w:rsidR="00EB6972" w:rsidRPr="00E00D1B" w:rsidRDefault="00EB6972" w:rsidP="00EB6972">
      <w:pPr>
        <w:widowControl w:val="0"/>
        <w:shd w:val="clear" w:color="auto" w:fill="FFFFFF"/>
        <w:tabs>
          <w:tab w:val="left" w:pos="1134"/>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освещенность E, </w:t>
      </w:r>
      <w:proofErr w:type="spellStart"/>
      <w:r w:rsidRPr="00E00D1B">
        <w:rPr>
          <w:rFonts w:ascii="Times New Roman" w:eastAsia="Times New Roman" w:hAnsi="Times New Roman" w:cs="Times New Roman"/>
          <w:sz w:val="30"/>
          <w:szCs w:val="30"/>
          <w:lang w:eastAsia="ru-RU"/>
        </w:rPr>
        <w:t>лк</w:t>
      </w:r>
      <w:proofErr w:type="spellEnd"/>
      <w:r w:rsidRPr="00E00D1B">
        <w:rPr>
          <w:rFonts w:ascii="Times New Roman" w:eastAsia="Times New Roman" w:hAnsi="Times New Roman" w:cs="Times New Roman"/>
          <w:sz w:val="30"/>
          <w:szCs w:val="30"/>
          <w:lang w:eastAsia="ru-RU"/>
        </w:rPr>
        <w:t xml:space="preserve"> – отношение светового потока, падающего на элемент поверхности, содержащий рассматриваемую точку, к площади этого элемента;</w:t>
      </w:r>
    </w:p>
    <w:p w:rsidR="00EB6972" w:rsidRPr="00E00D1B" w:rsidRDefault="00EB6972" w:rsidP="00EB6972">
      <w:pPr>
        <w:widowControl w:val="0"/>
        <w:shd w:val="clear" w:color="auto" w:fill="FFFFFF"/>
        <w:tabs>
          <w:tab w:val="left" w:pos="1134"/>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постоянное рабочее место – место, на котором работающий находится большую часть своего рабочего времени (50% и более или более 2 часов непрерывно);</w:t>
      </w:r>
    </w:p>
    <w:p w:rsidR="00EB6972" w:rsidRPr="00E00D1B" w:rsidRDefault="00EB6972" w:rsidP="00EB6972">
      <w:pPr>
        <w:widowControl w:val="0"/>
        <w:shd w:val="clear" w:color="auto" w:fill="FFFFFF"/>
        <w:tabs>
          <w:tab w:val="left" w:pos="1134"/>
          <w:tab w:val="left" w:pos="5245"/>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рабочая поверхность – поверхность в пределах рабочего места, на которой производится зрительная работа, измеряются, оцениваются и нормируются показатели световой среды;</w:t>
      </w:r>
    </w:p>
    <w:p w:rsidR="00EB6972" w:rsidRPr="00E00D1B" w:rsidRDefault="00EB6972" w:rsidP="00EB6972">
      <w:pPr>
        <w:widowControl w:val="0"/>
        <w:shd w:val="clear" w:color="auto" w:fill="FFFFFF"/>
        <w:tabs>
          <w:tab w:val="left" w:pos="1134"/>
          <w:tab w:val="left" w:pos="5245"/>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рабочее освещение – освещение, обеспечивающее нормируемые показатели световой среды на рабочих местах, рабочих поверхностях в помещениях и в местах производства работ;</w:t>
      </w:r>
    </w:p>
    <w:p w:rsidR="00EB6972" w:rsidRPr="00E00D1B" w:rsidRDefault="00EB6972" w:rsidP="00EB6972">
      <w:pPr>
        <w:widowControl w:val="0"/>
        <w:shd w:val="clear" w:color="auto" w:fill="FFFFFF"/>
        <w:tabs>
          <w:tab w:val="left" w:pos="1134"/>
          <w:tab w:val="left" w:pos="5245"/>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световой поток Ф, лм – количество энергии электромагнитного излучения видимого диапазона, испускаемого источником света за единицу времени;</w:t>
      </w:r>
    </w:p>
    <w:p w:rsidR="00EB6972" w:rsidRPr="00E00D1B" w:rsidRDefault="00EB6972" w:rsidP="00EB6972">
      <w:pPr>
        <w:widowControl w:val="0"/>
        <w:shd w:val="clear" w:color="auto" w:fill="FFFFFF"/>
        <w:tabs>
          <w:tab w:val="left" w:pos="1134"/>
          <w:tab w:val="left" w:pos="5245"/>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lastRenderedPageBreak/>
        <w:t>совмещенное освещение – освещение, при котором недостаточное по нормативным значениям освещенности естественное освещение дополняется искусственным в течение рабочего дня для обеспечения нормативных значений освещенности рабочей поверхности;</w:t>
      </w:r>
    </w:p>
    <w:p w:rsidR="00EB6972" w:rsidRPr="00E00D1B" w:rsidRDefault="00EB6972" w:rsidP="00EB6972">
      <w:pPr>
        <w:widowControl w:val="0"/>
        <w:shd w:val="clear" w:color="auto" w:fill="FFFFFF"/>
        <w:tabs>
          <w:tab w:val="left" w:pos="1134"/>
        </w:tabs>
        <w:spacing w:after="0" w:line="240" w:lineRule="auto"/>
        <w:ind w:firstLine="709"/>
        <w:contextualSpacing/>
        <w:jc w:val="both"/>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условная рабочая поверхность – условно принятая горизонтальная поверхность, расположенная на высоте 0,8 м от пола (опорной поверхности).</w:t>
      </w:r>
    </w:p>
    <w:p w:rsidR="00E00D1B" w:rsidRPr="00E00D1B" w:rsidRDefault="00E00D1B" w:rsidP="00850C6D">
      <w:pPr>
        <w:rPr>
          <w:rFonts w:ascii="Times New Roman" w:eastAsia="Times New Roman" w:hAnsi="Times New Roman" w:cs="Times New Roman"/>
          <w:sz w:val="30"/>
          <w:szCs w:val="30"/>
          <w:lang w:eastAsia="ru-RU"/>
        </w:rPr>
      </w:pPr>
    </w:p>
    <w:p w:rsidR="00E00D1B" w:rsidRPr="00E00D1B" w:rsidRDefault="00E00D1B" w:rsidP="00E00D1B">
      <w:pPr>
        <w:spacing w:after="0" w:line="240" w:lineRule="auto"/>
        <w:jc w:val="center"/>
        <w:rPr>
          <w:rFonts w:ascii="Times New Roman" w:eastAsia="Times New Roman" w:hAnsi="Times New Roman" w:cs="Times New Roman"/>
          <w:sz w:val="24"/>
          <w:szCs w:val="24"/>
          <w:lang w:eastAsia="ru-RU"/>
        </w:rPr>
        <w:sectPr w:rsidR="00E00D1B" w:rsidRPr="00E00D1B" w:rsidSect="00DE06F9">
          <w:pgSz w:w="11906" w:h="16838"/>
          <w:pgMar w:top="1134" w:right="850" w:bottom="1134" w:left="1701" w:header="0" w:footer="720" w:gutter="0"/>
          <w:cols w:space="720"/>
        </w:sectPr>
      </w:pPr>
    </w:p>
    <w:tbl>
      <w:tblPr>
        <w:tblW w:w="5171" w:type="pct"/>
        <w:jc w:val="center"/>
        <w:tblLayout w:type="fixed"/>
        <w:tblLook w:val="04A0" w:firstRow="1" w:lastRow="0" w:firstColumn="1" w:lastColumn="0" w:noHBand="0" w:noVBand="1"/>
      </w:tblPr>
      <w:tblGrid>
        <w:gridCol w:w="6912"/>
        <w:gridCol w:w="3273"/>
        <w:gridCol w:w="5103"/>
      </w:tblGrid>
      <w:tr w:rsidR="00094EA5" w:rsidRPr="00094EA5" w:rsidTr="00CD1A79">
        <w:trPr>
          <w:trHeight w:val="842"/>
          <w:jc w:val="center"/>
        </w:trPr>
        <w:tc>
          <w:tcPr>
            <w:tcW w:w="6911" w:type="dxa"/>
          </w:tcPr>
          <w:p w:rsidR="00094EA5" w:rsidRPr="00094EA5" w:rsidRDefault="00094EA5" w:rsidP="00094EA5">
            <w:pPr>
              <w:widowControl w:val="0"/>
              <w:tabs>
                <w:tab w:val="left" w:pos="708"/>
                <w:tab w:val="center" w:pos="4677"/>
                <w:tab w:val="right" w:pos="9355"/>
              </w:tabs>
              <w:spacing w:after="0" w:line="280" w:lineRule="exact"/>
              <w:rPr>
                <w:rFonts w:ascii="Times New Roman" w:eastAsia="Times New Roman" w:hAnsi="Times New Roman" w:cs="Times New Roman"/>
                <w:sz w:val="30"/>
                <w:szCs w:val="30"/>
                <w:lang w:eastAsia="ru-RU"/>
              </w:rPr>
            </w:pPr>
            <w:r w:rsidRPr="00094EA5">
              <w:rPr>
                <w:rFonts w:ascii="Times New Roman" w:eastAsia="Times New Roman" w:hAnsi="Times New Roman" w:cs="Times New Roman"/>
                <w:spacing w:val="1"/>
                <w:sz w:val="30"/>
                <w:szCs w:val="30"/>
                <w:lang w:eastAsia="ru-RU"/>
              </w:rPr>
              <w:lastRenderedPageBreak/>
              <w:br w:type="page"/>
            </w:r>
          </w:p>
        </w:tc>
        <w:tc>
          <w:tcPr>
            <w:tcW w:w="3273" w:type="dxa"/>
          </w:tcPr>
          <w:p w:rsidR="00094EA5" w:rsidRPr="00094EA5" w:rsidRDefault="00094EA5" w:rsidP="00094EA5">
            <w:pPr>
              <w:widowControl w:val="0"/>
              <w:tabs>
                <w:tab w:val="left" w:pos="708"/>
                <w:tab w:val="center" w:pos="4677"/>
                <w:tab w:val="right" w:pos="9355"/>
              </w:tabs>
              <w:spacing w:after="0" w:line="280" w:lineRule="exact"/>
              <w:rPr>
                <w:rFonts w:ascii="Times New Roman" w:eastAsia="Times New Roman" w:hAnsi="Times New Roman" w:cs="Times New Roman"/>
                <w:sz w:val="30"/>
                <w:szCs w:val="30"/>
                <w:lang w:eastAsia="ru-RU"/>
              </w:rPr>
            </w:pPr>
          </w:p>
        </w:tc>
        <w:tc>
          <w:tcPr>
            <w:tcW w:w="5103" w:type="dxa"/>
            <w:hideMark/>
          </w:tcPr>
          <w:p w:rsidR="00094EA5" w:rsidRPr="00094EA5" w:rsidRDefault="00094EA5" w:rsidP="00094EA5">
            <w:pPr>
              <w:widowControl w:val="0"/>
              <w:tabs>
                <w:tab w:val="left" w:pos="709"/>
              </w:tabs>
              <w:spacing w:after="0" w:line="280" w:lineRule="exact"/>
              <w:jc w:val="both"/>
              <w:rPr>
                <w:rFonts w:ascii="Times New Roman" w:eastAsia="Times New Roman" w:hAnsi="Times New Roman" w:cs="Times New Roman"/>
                <w:snapToGrid w:val="0"/>
                <w:sz w:val="30"/>
                <w:szCs w:val="30"/>
                <w:lang w:eastAsia="ru-RU"/>
              </w:rPr>
            </w:pPr>
            <w:r w:rsidRPr="00094EA5">
              <w:rPr>
                <w:rFonts w:ascii="Times New Roman" w:eastAsia="Times New Roman" w:hAnsi="Times New Roman" w:cs="Times New Roman"/>
                <w:snapToGrid w:val="0"/>
                <w:sz w:val="30"/>
                <w:szCs w:val="30"/>
                <w:lang w:eastAsia="ru-RU"/>
              </w:rPr>
              <w:t>Приложение 1</w:t>
            </w:r>
            <w:r w:rsidR="001E02E9">
              <w:rPr>
                <w:rFonts w:ascii="Times New Roman" w:eastAsia="Times New Roman" w:hAnsi="Times New Roman" w:cs="Times New Roman"/>
                <w:snapToGrid w:val="0"/>
                <w:sz w:val="30"/>
                <w:szCs w:val="30"/>
                <w:lang w:eastAsia="ru-RU"/>
              </w:rPr>
              <w:t>6.</w:t>
            </w:r>
            <w:r w:rsidR="001E02E9" w:rsidRPr="001E02E9">
              <w:rPr>
                <w:rFonts w:ascii="Times New Roman" w:eastAsia="Times New Roman" w:hAnsi="Times New Roman" w:cs="Times New Roman"/>
                <w:snapToGrid w:val="0"/>
                <w:color w:val="C00000"/>
                <w:sz w:val="30"/>
                <w:szCs w:val="30"/>
                <w:lang w:eastAsia="ru-RU"/>
              </w:rPr>
              <w:t>1</w:t>
            </w:r>
          </w:p>
          <w:p w:rsidR="00094EA5" w:rsidRPr="001E02E9" w:rsidRDefault="00094EA5" w:rsidP="001E02E9">
            <w:pPr>
              <w:widowControl w:val="0"/>
              <w:tabs>
                <w:tab w:val="left" w:pos="709"/>
              </w:tabs>
              <w:spacing w:after="0" w:line="280" w:lineRule="exact"/>
              <w:jc w:val="both"/>
              <w:rPr>
                <w:rFonts w:ascii="Times New Roman" w:eastAsia="Times New Roman" w:hAnsi="Times New Roman" w:cs="Times New Roman"/>
                <w:snapToGrid w:val="0"/>
                <w:sz w:val="30"/>
                <w:szCs w:val="30"/>
                <w:lang w:eastAsia="ru-RU"/>
              </w:rPr>
            </w:pPr>
            <w:r w:rsidRPr="001E02E9">
              <w:rPr>
                <w:rFonts w:ascii="Times New Roman" w:eastAsia="Times New Roman" w:hAnsi="Times New Roman" w:cs="Times New Roman"/>
                <w:snapToGrid w:val="0"/>
                <w:sz w:val="30"/>
                <w:szCs w:val="30"/>
                <w:lang w:eastAsia="ru-RU"/>
              </w:rPr>
              <w:t>к гигиеническим нормативам «Показатели безопасности и безвредности продукции и факторов среды обитания человека»</w:t>
            </w:r>
          </w:p>
          <w:p w:rsidR="001E02E9" w:rsidRPr="00094EA5" w:rsidRDefault="001E02E9" w:rsidP="001E02E9">
            <w:pPr>
              <w:widowControl w:val="0"/>
              <w:tabs>
                <w:tab w:val="left" w:pos="709"/>
              </w:tabs>
              <w:spacing w:after="0" w:line="280" w:lineRule="exact"/>
              <w:jc w:val="both"/>
              <w:rPr>
                <w:rFonts w:ascii="Times New Roman" w:eastAsia="Times New Roman" w:hAnsi="Times New Roman" w:cs="Times New Roman"/>
                <w:sz w:val="30"/>
                <w:szCs w:val="30"/>
                <w:lang w:eastAsia="ru-RU"/>
              </w:rPr>
            </w:pPr>
          </w:p>
        </w:tc>
      </w:tr>
    </w:tbl>
    <w:p w:rsidR="00094EA5" w:rsidRPr="00094EA5" w:rsidRDefault="00094EA5" w:rsidP="00094EA5">
      <w:pPr>
        <w:widowControl w:val="0"/>
        <w:tabs>
          <w:tab w:val="left" w:pos="709"/>
        </w:tabs>
        <w:spacing w:after="0" w:line="240" w:lineRule="auto"/>
        <w:jc w:val="right"/>
        <w:rPr>
          <w:rFonts w:ascii="Times New Roman" w:eastAsia="Times New Roman" w:hAnsi="Times New Roman" w:cs="Times New Roman"/>
          <w:sz w:val="30"/>
          <w:szCs w:val="30"/>
          <w:lang w:eastAsia="ru-RU"/>
        </w:rPr>
      </w:pPr>
      <w:r w:rsidRPr="00094EA5">
        <w:rPr>
          <w:rFonts w:ascii="Times New Roman" w:eastAsia="Times New Roman" w:hAnsi="Times New Roman" w:cs="Times New Roman"/>
          <w:sz w:val="30"/>
          <w:szCs w:val="30"/>
          <w:lang w:eastAsia="ru-RU"/>
        </w:rPr>
        <w:t xml:space="preserve">Таблица </w:t>
      </w:r>
      <w:r w:rsidR="001E02E9" w:rsidRPr="001E02E9">
        <w:rPr>
          <w:rFonts w:ascii="Times New Roman" w:eastAsia="Times New Roman" w:hAnsi="Times New Roman" w:cs="Times New Roman"/>
          <w:color w:val="C00000"/>
          <w:sz w:val="30"/>
          <w:szCs w:val="30"/>
          <w:lang w:eastAsia="ru-RU"/>
        </w:rPr>
        <w:t>16</w:t>
      </w:r>
      <w:r w:rsidRPr="00094EA5">
        <w:rPr>
          <w:rFonts w:ascii="Times New Roman" w:eastAsia="Times New Roman" w:hAnsi="Times New Roman" w:cs="Times New Roman"/>
          <w:color w:val="C00000"/>
          <w:sz w:val="30"/>
          <w:szCs w:val="30"/>
          <w:lang w:eastAsia="ru-RU"/>
        </w:rPr>
        <w:t>.1</w:t>
      </w:r>
    </w:p>
    <w:p w:rsidR="00E00D1B" w:rsidRPr="001E02E9" w:rsidRDefault="00E00D1B" w:rsidP="00E00D1B">
      <w:pPr>
        <w:tabs>
          <w:tab w:val="left" w:pos="2268"/>
          <w:tab w:val="center" w:pos="4677"/>
          <w:tab w:val="right" w:pos="9355"/>
        </w:tabs>
        <w:spacing w:after="0" w:line="240" w:lineRule="auto"/>
        <w:jc w:val="right"/>
        <w:rPr>
          <w:rFonts w:ascii="Times New Roman" w:eastAsia="Times New Roman" w:hAnsi="Times New Roman" w:cs="Times New Roman"/>
          <w:sz w:val="30"/>
          <w:szCs w:val="30"/>
          <w:lang w:eastAsia="ru-RU"/>
        </w:rPr>
      </w:pPr>
    </w:p>
    <w:p w:rsidR="00E00D1B" w:rsidRPr="001E02E9" w:rsidRDefault="00E00D1B" w:rsidP="00E00D1B">
      <w:pPr>
        <w:spacing w:after="0" w:line="240" w:lineRule="auto"/>
        <w:jc w:val="both"/>
        <w:rPr>
          <w:rFonts w:ascii="Times New Roman" w:eastAsia="Calibri" w:hAnsi="Times New Roman" w:cs="Times New Roman"/>
          <w:sz w:val="30"/>
          <w:szCs w:val="30"/>
        </w:rPr>
      </w:pPr>
      <w:r w:rsidRPr="001E02E9">
        <w:rPr>
          <w:rFonts w:ascii="Times New Roman" w:eastAsia="Calibri" w:hAnsi="Times New Roman" w:cs="Times New Roman"/>
          <w:sz w:val="30"/>
          <w:szCs w:val="30"/>
        </w:rPr>
        <w:t>Показатели безопасности искусственной световой среды на рабочих местах с разными характеристиками зрительных работ в помещениях производственных зданиях</w:t>
      </w: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1582"/>
        <w:gridCol w:w="616"/>
        <w:gridCol w:w="545"/>
        <w:gridCol w:w="1624"/>
        <w:gridCol w:w="1904"/>
        <w:gridCol w:w="896"/>
        <w:gridCol w:w="1049"/>
        <w:gridCol w:w="1246"/>
        <w:gridCol w:w="1060"/>
        <w:gridCol w:w="826"/>
      </w:tblGrid>
      <w:tr w:rsidR="00E00D1B" w:rsidRPr="00E00D1B" w:rsidTr="00CD1A79">
        <w:trPr>
          <w:trHeight w:val="120"/>
        </w:trPr>
        <w:tc>
          <w:tcPr>
            <w:tcW w:w="3332" w:type="dxa"/>
            <w:vMerge w:val="restart"/>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Характеристика зрительной работы</w:t>
            </w:r>
          </w:p>
        </w:tc>
        <w:tc>
          <w:tcPr>
            <w:tcW w:w="1582" w:type="dxa"/>
            <w:vMerge w:val="restart"/>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Наименьший размер объекта различения,</w:t>
            </w:r>
          </w:p>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мм</w:t>
            </w:r>
          </w:p>
        </w:tc>
        <w:tc>
          <w:tcPr>
            <w:tcW w:w="616" w:type="dxa"/>
            <w:vMerge w:val="restart"/>
            <w:tcBorders>
              <w:bottom w:val="nil"/>
            </w:tcBorders>
            <w:shd w:val="clear" w:color="auto" w:fill="FFFFFF"/>
            <w:textDirection w:val="btLr"/>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Разряд зрительной работы</w:t>
            </w:r>
          </w:p>
        </w:tc>
        <w:tc>
          <w:tcPr>
            <w:tcW w:w="545" w:type="dxa"/>
            <w:vMerge w:val="restart"/>
            <w:tcBorders>
              <w:bottom w:val="nil"/>
            </w:tcBorders>
            <w:shd w:val="clear" w:color="auto" w:fill="FFFFFF"/>
            <w:textDirection w:val="btLr"/>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Подразряд</w:t>
            </w:r>
            <w:proofErr w:type="spellEnd"/>
            <w:r w:rsidRPr="00E00D1B">
              <w:rPr>
                <w:rFonts w:ascii="Times New Roman" w:eastAsia="Times New Roman" w:hAnsi="Times New Roman" w:cs="Times New Roman"/>
                <w:lang w:eastAsia="ru-RU"/>
              </w:rPr>
              <w:t xml:space="preserve"> зрительной работы</w:t>
            </w:r>
          </w:p>
        </w:tc>
        <w:tc>
          <w:tcPr>
            <w:tcW w:w="1624" w:type="dxa"/>
            <w:vMerge w:val="restart"/>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Контраст объекта с фоном</w:t>
            </w:r>
          </w:p>
        </w:tc>
        <w:tc>
          <w:tcPr>
            <w:tcW w:w="1904" w:type="dxa"/>
            <w:vMerge w:val="restart"/>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Характеристика фона</w:t>
            </w:r>
          </w:p>
        </w:tc>
        <w:tc>
          <w:tcPr>
            <w:tcW w:w="5077" w:type="dxa"/>
            <w:gridSpan w:val="5"/>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Искусственное освещение</w:t>
            </w:r>
          </w:p>
        </w:tc>
      </w:tr>
      <w:tr w:rsidR="00E00D1B" w:rsidRPr="00E00D1B" w:rsidTr="00CD1A79">
        <w:tc>
          <w:tcPr>
            <w:tcW w:w="3332"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904"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3191" w:type="dxa"/>
            <w:gridSpan w:val="3"/>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Освещенность, </w:t>
            </w:r>
            <w:proofErr w:type="spellStart"/>
            <w:r w:rsidRPr="00E00D1B">
              <w:rPr>
                <w:rFonts w:ascii="Times New Roman" w:eastAsia="Times New Roman" w:hAnsi="Times New Roman" w:cs="Times New Roman"/>
                <w:lang w:eastAsia="ru-RU"/>
              </w:rPr>
              <w:t>лк</w:t>
            </w:r>
            <w:proofErr w:type="spellEnd"/>
          </w:p>
        </w:tc>
        <w:tc>
          <w:tcPr>
            <w:tcW w:w="1060" w:type="dxa"/>
            <w:vMerge w:val="restart"/>
            <w:tcBorders>
              <w:bottom w:val="nil"/>
            </w:tcBorders>
            <w:shd w:val="clear" w:color="auto" w:fill="FFFFFF"/>
            <w:textDirection w:val="btLr"/>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Объединенный показатель дискомфорта, </w:t>
            </w:r>
            <w:r w:rsidRPr="00E00D1B">
              <w:rPr>
                <w:rFonts w:ascii="Times New Roman" w:eastAsia="Times New Roman" w:hAnsi="Times New Roman" w:cs="Times New Roman"/>
                <w:lang w:val="en-US" w:eastAsia="ru-RU"/>
              </w:rPr>
              <w:t>UGR</w:t>
            </w:r>
            <w:r w:rsidRPr="00E00D1B">
              <w:rPr>
                <w:rFonts w:ascii="Times New Roman" w:eastAsia="Times New Roman" w:hAnsi="Times New Roman" w:cs="Times New Roman"/>
                <w:lang w:eastAsia="ru-RU"/>
              </w:rPr>
              <w:t xml:space="preserve">, </w:t>
            </w:r>
          </w:p>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 более</w:t>
            </w:r>
          </w:p>
        </w:tc>
        <w:tc>
          <w:tcPr>
            <w:tcW w:w="826" w:type="dxa"/>
            <w:vMerge w:val="restart"/>
            <w:tcBorders>
              <w:bottom w:val="nil"/>
            </w:tcBorders>
            <w:shd w:val="clear" w:color="auto" w:fill="FFFFFF"/>
            <w:textDirection w:val="btLr"/>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Коэффициента пульсации, </w:t>
            </w:r>
            <w:proofErr w:type="spellStart"/>
            <w:r w:rsidRPr="00E00D1B">
              <w:rPr>
                <w:rFonts w:ascii="Times New Roman" w:eastAsia="Times New Roman" w:hAnsi="Times New Roman" w:cs="Times New Roman"/>
                <w:lang w:eastAsia="ru-RU"/>
              </w:rPr>
              <w:t>К</w:t>
            </w:r>
            <w:r w:rsidRPr="00E00D1B">
              <w:rPr>
                <w:rFonts w:ascii="Times New Roman" w:eastAsia="Times New Roman" w:hAnsi="Times New Roman" w:cs="Times New Roman"/>
                <w:vertAlign w:val="subscript"/>
                <w:lang w:eastAsia="ru-RU"/>
              </w:rPr>
              <w:t>п</w:t>
            </w:r>
            <w:proofErr w:type="spellEnd"/>
            <w:r w:rsidRPr="00E00D1B">
              <w:rPr>
                <w:rFonts w:ascii="Times New Roman" w:eastAsia="Times New Roman" w:hAnsi="Times New Roman" w:cs="Times New Roman"/>
                <w:lang w:eastAsia="ru-RU"/>
              </w:rPr>
              <w:t xml:space="preserve">, %, </w:t>
            </w:r>
          </w:p>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 более</w:t>
            </w:r>
          </w:p>
        </w:tc>
      </w:tr>
      <w:tr w:rsidR="00E00D1B" w:rsidRPr="00E00D1B" w:rsidTr="00CD1A79">
        <w:tc>
          <w:tcPr>
            <w:tcW w:w="3332" w:type="dxa"/>
            <w:vMerge/>
            <w:tcBorders>
              <w:top w:val="single" w:sz="4" w:space="0" w:color="auto"/>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tcBorders>
              <w:top w:val="single" w:sz="4" w:space="0" w:color="auto"/>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tcBorders>
              <w:top w:val="single" w:sz="4" w:space="0" w:color="auto"/>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tcBorders>
              <w:top w:val="single" w:sz="4" w:space="0" w:color="auto"/>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vMerge/>
            <w:tcBorders>
              <w:top w:val="single" w:sz="4" w:space="0" w:color="auto"/>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904" w:type="dxa"/>
            <w:vMerge/>
            <w:tcBorders>
              <w:top w:val="single" w:sz="4" w:space="0" w:color="auto"/>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945" w:type="dxa"/>
            <w:gridSpan w:val="2"/>
            <w:tcBorders>
              <w:top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при системе </w:t>
            </w:r>
            <w:r w:rsidRPr="00E00D1B">
              <w:rPr>
                <w:rFonts w:ascii="Times New Roman" w:eastAsia="Times New Roman" w:hAnsi="Times New Roman" w:cs="Times New Roman"/>
                <w:spacing w:val="-4"/>
                <w:lang w:eastAsia="ru-RU"/>
              </w:rPr>
              <w:t>комбинированного</w:t>
            </w:r>
            <w:r w:rsidRPr="00E00D1B">
              <w:rPr>
                <w:rFonts w:ascii="Times New Roman" w:eastAsia="Times New Roman" w:hAnsi="Times New Roman" w:cs="Times New Roman"/>
                <w:lang w:eastAsia="ru-RU"/>
              </w:rPr>
              <w:t xml:space="preserve"> освещения</w:t>
            </w:r>
          </w:p>
        </w:tc>
        <w:tc>
          <w:tcPr>
            <w:tcW w:w="1246" w:type="dxa"/>
            <w:vMerge w:val="restart"/>
            <w:tcBorders>
              <w:top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системе общего освещения</w:t>
            </w:r>
          </w:p>
        </w:tc>
        <w:tc>
          <w:tcPr>
            <w:tcW w:w="1060" w:type="dxa"/>
            <w:vMerge/>
            <w:tcBorders>
              <w:top w:val="single" w:sz="4" w:space="0" w:color="auto"/>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tcBorders>
              <w:top w:val="single" w:sz="4" w:space="0" w:color="auto"/>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CD1A79">
        <w:trPr>
          <w:trHeight w:val="947"/>
        </w:trPr>
        <w:tc>
          <w:tcPr>
            <w:tcW w:w="3332"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tcBorders>
              <w:bottom w:val="nil"/>
            </w:tcBorders>
            <w:shd w:val="clear" w:color="auto" w:fill="FFFFFF"/>
            <w:textDirection w:val="tbRl"/>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904"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96" w:type="dxa"/>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всего</w:t>
            </w:r>
          </w:p>
        </w:tc>
        <w:tc>
          <w:tcPr>
            <w:tcW w:w="1049" w:type="dxa"/>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в том числе </w:t>
            </w:r>
            <w:r w:rsidRPr="00E00D1B">
              <w:rPr>
                <w:rFonts w:ascii="Times New Roman" w:eastAsia="Times New Roman" w:hAnsi="Times New Roman" w:cs="Times New Roman"/>
                <w:spacing w:val="-6"/>
                <w:lang w:eastAsia="ru-RU"/>
              </w:rPr>
              <w:t>от общего</w:t>
            </w:r>
          </w:p>
        </w:tc>
        <w:tc>
          <w:tcPr>
            <w:tcW w:w="1246"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i/>
                <w:lang w:eastAsia="ru-RU"/>
              </w:rPr>
            </w:pPr>
          </w:p>
        </w:tc>
        <w:tc>
          <w:tcPr>
            <w:tcW w:w="826" w:type="dxa"/>
            <w:vMerge/>
            <w:tcBorders>
              <w:bottom w:val="nil"/>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bl>
    <w:p w:rsidR="00CD1A79" w:rsidRPr="00CD1A79" w:rsidRDefault="00CD1A79" w:rsidP="00CD1A79">
      <w:pPr>
        <w:spacing w:after="0" w:line="240" w:lineRule="auto"/>
        <w:jc w:val="right"/>
        <w:rPr>
          <w:rFonts w:ascii="Times New Roman" w:hAnsi="Times New Roman" w:cs="Times New Roman"/>
          <w:sz w:val="2"/>
          <w:szCs w:val="2"/>
        </w:rPr>
      </w:pPr>
    </w:p>
    <w:tbl>
      <w:tblPr>
        <w:tblW w:w="14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2"/>
        <w:gridCol w:w="1582"/>
        <w:gridCol w:w="616"/>
        <w:gridCol w:w="545"/>
        <w:gridCol w:w="1624"/>
        <w:gridCol w:w="1904"/>
        <w:gridCol w:w="896"/>
        <w:gridCol w:w="1049"/>
        <w:gridCol w:w="1246"/>
        <w:gridCol w:w="1060"/>
        <w:gridCol w:w="826"/>
      </w:tblGrid>
      <w:tr w:rsidR="00E00D1B" w:rsidRPr="00E00D1B" w:rsidTr="00CD1A79">
        <w:trPr>
          <w:tblHeader/>
        </w:trPr>
        <w:tc>
          <w:tcPr>
            <w:tcW w:w="3332" w:type="dxa"/>
            <w:shd w:val="clear" w:color="auto" w:fill="FFFFFF"/>
            <w:vAlign w:val="center"/>
          </w:tcPr>
          <w:p w:rsidR="00E00D1B" w:rsidRPr="00E00D1B" w:rsidRDefault="00CD1A79" w:rsidP="00E00D1B">
            <w:pPr>
              <w:shd w:val="clear" w:color="auto" w:fill="FFFFFF"/>
              <w:spacing w:after="0" w:line="240" w:lineRule="auto"/>
              <w:jc w:val="center"/>
              <w:rPr>
                <w:rFonts w:ascii="Times New Roman" w:eastAsia="Times New Roman" w:hAnsi="Times New Roman" w:cs="Times New Roman"/>
                <w:lang w:eastAsia="ru-RU"/>
              </w:rPr>
            </w:pPr>
            <w:r>
              <w:br w:type="page"/>
            </w:r>
            <w:r w:rsidR="00E00D1B" w:rsidRPr="00E00D1B">
              <w:rPr>
                <w:rFonts w:ascii="Times New Roman" w:eastAsia="Times New Roman" w:hAnsi="Times New Roman" w:cs="Times New Roman"/>
                <w:lang w:eastAsia="ru-RU"/>
              </w:rPr>
              <w:t>1</w:t>
            </w:r>
          </w:p>
        </w:tc>
        <w:tc>
          <w:tcPr>
            <w:tcW w:w="1582"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61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w:t>
            </w:r>
          </w:p>
        </w:tc>
        <w:tc>
          <w:tcPr>
            <w:tcW w:w="1624"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w:t>
            </w:r>
          </w:p>
        </w:tc>
        <w:tc>
          <w:tcPr>
            <w:tcW w:w="1904"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8</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9</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11</w:t>
            </w:r>
          </w:p>
        </w:tc>
      </w:tr>
      <w:tr w:rsidR="00E00D1B" w:rsidRPr="00E00D1B" w:rsidTr="00DE06F9">
        <w:trPr>
          <w:trHeight w:val="50"/>
        </w:trPr>
        <w:tc>
          <w:tcPr>
            <w:tcW w:w="3332" w:type="dxa"/>
            <w:vMerge w:val="restart"/>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Наивысшей точности</w:t>
            </w:r>
          </w:p>
        </w:tc>
        <w:tc>
          <w:tcPr>
            <w:tcW w:w="1582"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Менее 0,15</w:t>
            </w:r>
          </w:p>
        </w:tc>
        <w:tc>
          <w:tcPr>
            <w:tcW w:w="61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I</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bCs/>
                <w:lang w:eastAsia="ru-RU"/>
              </w:rPr>
              <w:t>а</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4500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19</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1250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19</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2500</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19</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1500</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1250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19</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val="restart"/>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2"/>
                <w:lang w:eastAsia="ru-RU"/>
              </w:rPr>
            </w:pPr>
            <w:r w:rsidRPr="00E00D1B">
              <w:rPr>
                <w:rFonts w:ascii="Times New Roman" w:eastAsia="Times New Roman" w:hAnsi="Times New Roman" w:cs="Times New Roman"/>
                <w:spacing w:val="2"/>
                <w:lang w:eastAsia="ru-RU"/>
              </w:rPr>
              <w:t>Очень высокой точности</w:t>
            </w:r>
          </w:p>
        </w:tc>
        <w:tc>
          <w:tcPr>
            <w:tcW w:w="1582"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 0,15 до 0,30 включительно</w:t>
            </w:r>
          </w:p>
        </w:tc>
        <w:tc>
          <w:tcPr>
            <w:tcW w:w="61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II</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19</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19</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19</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1000</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19</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c>
          <w:tcPr>
            <w:tcW w:w="3332" w:type="dxa"/>
            <w:vMerge w:val="restart"/>
            <w:shd w:val="clear" w:color="auto" w:fill="FFFFFF"/>
            <w:vAlign w:val="center"/>
          </w:tcPr>
          <w:p w:rsidR="00E00D1B" w:rsidRPr="00E00D1B" w:rsidRDefault="00E00D1B" w:rsidP="00E00D1B">
            <w:pPr>
              <w:shd w:val="clear" w:color="auto" w:fill="FFFFFF"/>
              <w:spacing w:after="0" w:line="240" w:lineRule="auto"/>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Высокой точности</w:t>
            </w:r>
          </w:p>
        </w:tc>
        <w:tc>
          <w:tcPr>
            <w:tcW w:w="1582"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 более 0,30 до 0,50 включительно</w:t>
            </w:r>
          </w:p>
        </w:tc>
        <w:tc>
          <w:tcPr>
            <w:tcW w:w="61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III</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53"/>
        </w:trPr>
        <w:tc>
          <w:tcPr>
            <w:tcW w:w="333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53"/>
        </w:trPr>
        <w:tc>
          <w:tcPr>
            <w:tcW w:w="333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spacing w:val="-4"/>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val="restart"/>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Средней точности</w:t>
            </w:r>
          </w:p>
        </w:tc>
        <w:tc>
          <w:tcPr>
            <w:tcW w:w="1582"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 более 0,50 до 1,0 включительно</w:t>
            </w:r>
          </w:p>
        </w:tc>
        <w:tc>
          <w:tcPr>
            <w:tcW w:w="61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IV</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4"/>
                <w:lang w:eastAsia="ru-RU"/>
              </w:rPr>
            </w:pPr>
            <w:r w:rsidRPr="00E00D1B">
              <w:rPr>
                <w:rFonts w:ascii="Times New Roman" w:eastAsia="Times New Roman" w:hAnsi="Times New Roman" w:cs="Times New Roman"/>
                <w:spacing w:val="-4"/>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spacing w:val="-4"/>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val="restart"/>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Малой точности</w:t>
            </w:r>
          </w:p>
        </w:tc>
        <w:tc>
          <w:tcPr>
            <w:tcW w:w="1582"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 более 1,0 до 5,0 включительно</w:t>
            </w:r>
          </w:p>
        </w:tc>
        <w:tc>
          <w:tcPr>
            <w:tcW w:w="61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Малый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2"/>
                <w:lang w:eastAsia="ru-RU"/>
              </w:rPr>
            </w:pPr>
            <w:r w:rsidRPr="00E00D1B">
              <w:rPr>
                <w:rFonts w:ascii="Times New Roman" w:eastAsia="Times New Roman" w:hAnsi="Times New Roman" w:cs="Times New Roman"/>
                <w:spacing w:val="-2"/>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2"/>
                <w:lang w:eastAsia="ru-RU"/>
              </w:rPr>
            </w:pPr>
            <w:r w:rsidRPr="00E00D1B">
              <w:rPr>
                <w:rFonts w:ascii="Times New Roman" w:eastAsia="Times New Roman" w:hAnsi="Times New Roman" w:cs="Times New Roman"/>
                <w:spacing w:val="-2"/>
                <w:lang w:eastAsia="ru-RU"/>
              </w:rPr>
              <w:t>Средний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vMerge w:val="restart"/>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rPr>
          <w:trHeight w:val="53"/>
        </w:trPr>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spacing w:val="-2"/>
                <w:lang w:eastAsia="ru-RU"/>
              </w:rPr>
            </w:pPr>
            <w:r w:rsidRPr="00E00D1B">
              <w:rPr>
                <w:rFonts w:ascii="Times New Roman" w:eastAsia="Times New Roman" w:hAnsi="Times New Roman" w:cs="Times New Roman"/>
                <w:spacing w:val="-2"/>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Светлый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vMerge/>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p>
        </w:tc>
        <w:tc>
          <w:tcPr>
            <w:tcW w:w="1582"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62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spacing w:val="-2"/>
                <w:lang w:eastAsia="ru-RU"/>
              </w:rPr>
              <w:t>Большой</w:t>
            </w:r>
          </w:p>
        </w:tc>
        <w:tc>
          <w:tcPr>
            <w:tcW w:w="1904"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Средний</w:t>
            </w:r>
          </w:p>
        </w:tc>
        <w:tc>
          <w:tcPr>
            <w:tcW w:w="89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vMerge/>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shd w:val="clear" w:color="auto" w:fill="FFFFFF"/>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Грубая (очень малой точности)</w:t>
            </w:r>
          </w:p>
        </w:tc>
        <w:tc>
          <w:tcPr>
            <w:tcW w:w="1582"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Более 5,0</w:t>
            </w:r>
          </w:p>
        </w:tc>
        <w:tc>
          <w:tcPr>
            <w:tcW w:w="61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VI</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3528" w:type="dxa"/>
            <w:gridSpan w:val="2"/>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Независимо от характеристик фона и контраста объекта с фоном</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rPr>
          <w:trHeight w:val="328"/>
        </w:trPr>
        <w:tc>
          <w:tcPr>
            <w:tcW w:w="3332"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Работа со светящимися материалами и изделиями в горячих цехах</w:t>
            </w:r>
          </w:p>
        </w:tc>
        <w:tc>
          <w:tcPr>
            <w:tcW w:w="1582"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Более 0,5</w:t>
            </w:r>
          </w:p>
        </w:tc>
        <w:tc>
          <w:tcPr>
            <w:tcW w:w="61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VII</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3528" w:type="dxa"/>
            <w:gridSpan w:val="2"/>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Независимо от характеристик фона и контраста объекта с фоном</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c>
          <w:tcPr>
            <w:tcW w:w="3332"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Общее наблюдение за ходом производственного процесса:</w:t>
            </w:r>
          </w:p>
        </w:tc>
        <w:tc>
          <w:tcPr>
            <w:tcW w:w="1582"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61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3528" w:type="dxa"/>
            <w:gridSpan w:val="2"/>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
        </w:tc>
      </w:tr>
      <w:tr w:rsidR="00E00D1B" w:rsidRPr="00E00D1B" w:rsidTr="00DE06F9">
        <w:tc>
          <w:tcPr>
            <w:tcW w:w="3332" w:type="dxa"/>
            <w:shd w:val="clear" w:color="auto" w:fill="FFFFFF"/>
          </w:tcPr>
          <w:p w:rsidR="00E00D1B" w:rsidRPr="00E00D1B" w:rsidRDefault="00E00D1B" w:rsidP="00E00D1B">
            <w:pPr>
              <w:shd w:val="clear" w:color="auto" w:fill="FFFFFF"/>
              <w:spacing w:after="0" w:line="240" w:lineRule="auto"/>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постоянное</w:t>
            </w:r>
          </w:p>
        </w:tc>
        <w:tc>
          <w:tcPr>
            <w:tcW w:w="1582"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61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VIII</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3528" w:type="dxa"/>
            <w:gridSpan w:val="2"/>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Независимо от характеристик фона и контраста объекта с фоном</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28</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c>
          <w:tcPr>
            <w:tcW w:w="3332" w:type="dxa"/>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периодическое, при постоянном пребывании людей в помещении</w:t>
            </w:r>
          </w:p>
        </w:tc>
        <w:tc>
          <w:tcPr>
            <w:tcW w:w="1582"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61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VIII</w:t>
            </w:r>
          </w:p>
        </w:tc>
        <w:tc>
          <w:tcPr>
            <w:tcW w:w="545"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3528" w:type="dxa"/>
            <w:gridSpan w:val="2"/>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Независимо от характеристик фона и контраста объекта с фоном</w:t>
            </w:r>
          </w:p>
        </w:tc>
        <w:tc>
          <w:tcPr>
            <w:tcW w:w="89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1060"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28</w:t>
            </w:r>
          </w:p>
        </w:tc>
        <w:tc>
          <w:tcPr>
            <w:tcW w:w="826" w:type="dxa"/>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1E02E9">
        <w:tc>
          <w:tcPr>
            <w:tcW w:w="3332"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периодическое, при периодическом пребывании людей в помещении</w:t>
            </w:r>
          </w:p>
        </w:tc>
        <w:tc>
          <w:tcPr>
            <w:tcW w:w="1582"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616"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VIII</w:t>
            </w:r>
          </w:p>
        </w:tc>
        <w:tc>
          <w:tcPr>
            <w:tcW w:w="545"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3528" w:type="dxa"/>
            <w:gridSpan w:val="2"/>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Независимо от характеристик фона и контраста объекта с фоном</w:t>
            </w:r>
          </w:p>
        </w:tc>
        <w:tc>
          <w:tcPr>
            <w:tcW w:w="896"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1060"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826"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1E02E9">
        <w:tc>
          <w:tcPr>
            <w:tcW w:w="3332" w:type="dxa"/>
            <w:tcBorders>
              <w:bottom w:val="single" w:sz="4" w:space="0" w:color="auto"/>
            </w:tcBorders>
            <w:shd w:val="clear" w:color="auto" w:fill="FFFFFF"/>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Общее наблюдение за инженерными коммуникациями</w:t>
            </w:r>
          </w:p>
        </w:tc>
        <w:tc>
          <w:tcPr>
            <w:tcW w:w="1582"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616"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val="en-US" w:eastAsia="ru-RU"/>
              </w:rPr>
              <w:t>VIII</w:t>
            </w:r>
          </w:p>
        </w:tc>
        <w:tc>
          <w:tcPr>
            <w:tcW w:w="545"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3528" w:type="dxa"/>
            <w:gridSpan w:val="2"/>
            <w:tcBorders>
              <w:bottom w:val="single" w:sz="4" w:space="0" w:color="auto"/>
            </w:tcBorders>
            <w:shd w:val="clear" w:color="auto" w:fill="FFFFFF"/>
          </w:tcPr>
          <w:p w:rsidR="00E00D1B" w:rsidRPr="00E00D1B" w:rsidRDefault="00E00D1B" w:rsidP="00E00D1B">
            <w:pPr>
              <w:shd w:val="clear" w:color="auto" w:fill="FFFFFF"/>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Независимо от характеристик фона и контраста объекта с фоном</w:t>
            </w:r>
          </w:p>
        </w:tc>
        <w:tc>
          <w:tcPr>
            <w:tcW w:w="896"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049"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46"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1060"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826" w:type="dxa"/>
            <w:tcBorders>
              <w:bottom w:val="single" w:sz="4" w:space="0" w:color="auto"/>
            </w:tcBorders>
            <w:shd w:val="clear" w:color="auto" w:fill="FFFFFF"/>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1E02E9">
        <w:trPr>
          <w:trHeight w:val="669"/>
        </w:trPr>
        <w:tc>
          <w:tcPr>
            <w:tcW w:w="14680" w:type="dxa"/>
            <w:gridSpan w:val="11"/>
            <w:tcBorders>
              <w:top w:val="single" w:sz="4" w:space="0" w:color="auto"/>
              <w:left w:val="nil"/>
              <w:bottom w:val="nil"/>
              <w:right w:val="nil"/>
            </w:tcBorders>
            <w:shd w:val="clear" w:color="auto" w:fill="FFFFFF"/>
          </w:tcPr>
          <w:p w:rsidR="00E00D1B" w:rsidRPr="001E02E9" w:rsidRDefault="00E00D1B" w:rsidP="001E02E9">
            <w:pPr>
              <w:shd w:val="clear" w:color="auto" w:fill="FFFFFF"/>
              <w:tabs>
                <w:tab w:val="left" w:pos="1168"/>
              </w:tabs>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sz w:val="20"/>
                <w:szCs w:val="20"/>
                <w:lang w:eastAsia="ru-RU"/>
              </w:rPr>
              <w:br w:type="page"/>
            </w:r>
            <w:r w:rsidRPr="001E02E9">
              <w:rPr>
                <w:rFonts w:ascii="Times New Roman" w:eastAsia="Times New Roman" w:hAnsi="Times New Roman" w:cs="Times New Roman"/>
                <w:lang w:eastAsia="ru-RU"/>
              </w:rPr>
              <w:t>Примечание</w:t>
            </w:r>
            <w:r w:rsidR="001E02E9" w:rsidRPr="001E02E9">
              <w:rPr>
                <w:rFonts w:ascii="Times New Roman" w:eastAsia="Times New Roman" w:hAnsi="Times New Roman" w:cs="Times New Roman"/>
                <w:lang w:eastAsia="ru-RU"/>
              </w:rPr>
              <w:t xml:space="preserve"> – </w:t>
            </w:r>
            <w:r w:rsidRPr="001E02E9">
              <w:rPr>
                <w:rFonts w:ascii="Times New Roman" w:eastAsia="Times New Roman" w:hAnsi="Times New Roman" w:cs="Times New Roman"/>
                <w:snapToGrid w:val="0"/>
                <w:lang w:eastAsia="ru-RU"/>
              </w:rPr>
              <w:t>П</w:t>
            </w:r>
            <w:r w:rsidRPr="001E02E9">
              <w:rPr>
                <w:rFonts w:ascii="Times New Roman" w:eastAsia="Times New Roman" w:hAnsi="Times New Roman" w:cs="Times New Roman"/>
                <w:lang w:eastAsia="ru-RU"/>
              </w:rPr>
              <w:t xml:space="preserve">ри работах со светящимися объектами размером 0,5 мм и менее разряд зрительной работы определяется в соответствии с наименьшим размером данного объекта, а </w:t>
            </w:r>
            <w:proofErr w:type="spellStart"/>
            <w:r w:rsidRPr="001E02E9">
              <w:rPr>
                <w:rFonts w:ascii="Times New Roman" w:eastAsia="Times New Roman" w:hAnsi="Times New Roman" w:cs="Times New Roman"/>
                <w:lang w:eastAsia="ru-RU"/>
              </w:rPr>
              <w:t>подразряд</w:t>
            </w:r>
            <w:proofErr w:type="spellEnd"/>
            <w:r w:rsidRPr="001E02E9">
              <w:rPr>
                <w:rFonts w:ascii="Times New Roman" w:eastAsia="Times New Roman" w:hAnsi="Times New Roman" w:cs="Times New Roman"/>
                <w:lang w:eastAsia="ru-RU"/>
              </w:rPr>
              <w:t xml:space="preserve"> зрительной работы устанавливается «в»</w:t>
            </w:r>
            <w:r w:rsidR="001E02E9" w:rsidRPr="001E02E9">
              <w:rPr>
                <w:rFonts w:ascii="Times New Roman" w:eastAsia="Times New Roman" w:hAnsi="Times New Roman" w:cs="Times New Roman"/>
                <w:lang w:eastAsia="ru-RU"/>
              </w:rPr>
              <w:t>.</w:t>
            </w:r>
          </w:p>
        </w:tc>
      </w:tr>
    </w:tbl>
    <w:p w:rsidR="00E00D1B" w:rsidRPr="00E00D1B" w:rsidRDefault="00E00D1B" w:rsidP="00E00D1B">
      <w:pPr>
        <w:widowControl w:val="0"/>
        <w:tabs>
          <w:tab w:val="left" w:pos="709"/>
          <w:tab w:val="left" w:pos="1276"/>
        </w:tabs>
        <w:spacing w:after="0" w:line="240" w:lineRule="auto"/>
        <w:jc w:val="both"/>
        <w:rPr>
          <w:rFonts w:ascii="Times New Roman" w:eastAsia="Times New Roman" w:hAnsi="Times New Roman" w:cs="Times New Roman"/>
          <w:snapToGrid w:val="0"/>
          <w:sz w:val="30"/>
          <w:szCs w:val="30"/>
          <w:lang w:eastAsia="ru-RU"/>
        </w:rPr>
        <w:sectPr w:rsidR="00E00D1B" w:rsidRPr="00E00D1B" w:rsidSect="00DE06F9">
          <w:headerReference w:type="even" r:id="rId10"/>
          <w:headerReference w:type="default" r:id="rId11"/>
          <w:pgSz w:w="16834" w:h="11909" w:orient="landscape" w:code="9"/>
          <w:pgMar w:top="1701" w:right="1134" w:bottom="567" w:left="1134" w:header="720" w:footer="720" w:gutter="0"/>
          <w:cols w:space="60"/>
          <w:noEndnote/>
          <w:titlePg/>
          <w:docGrid w:linePitch="272"/>
        </w:sectPr>
      </w:pPr>
    </w:p>
    <w:tbl>
      <w:tblPr>
        <w:tblW w:w="5171" w:type="pct"/>
        <w:jc w:val="center"/>
        <w:tblLayout w:type="fixed"/>
        <w:tblLook w:val="04A0" w:firstRow="1" w:lastRow="0" w:firstColumn="1" w:lastColumn="0" w:noHBand="0" w:noVBand="1"/>
      </w:tblPr>
      <w:tblGrid>
        <w:gridCol w:w="6912"/>
        <w:gridCol w:w="3273"/>
        <w:gridCol w:w="5103"/>
      </w:tblGrid>
      <w:tr w:rsidR="001E02E9" w:rsidRPr="00094EA5" w:rsidTr="00CD1A79">
        <w:trPr>
          <w:trHeight w:val="842"/>
          <w:jc w:val="center"/>
        </w:trPr>
        <w:tc>
          <w:tcPr>
            <w:tcW w:w="6911" w:type="dxa"/>
          </w:tcPr>
          <w:p w:rsidR="001E02E9" w:rsidRPr="00094EA5" w:rsidRDefault="001E02E9" w:rsidP="00CD1A79">
            <w:pPr>
              <w:widowControl w:val="0"/>
              <w:tabs>
                <w:tab w:val="left" w:pos="708"/>
                <w:tab w:val="center" w:pos="4677"/>
                <w:tab w:val="right" w:pos="9355"/>
              </w:tabs>
              <w:spacing w:after="0" w:line="280" w:lineRule="exact"/>
              <w:rPr>
                <w:rFonts w:ascii="Times New Roman" w:eastAsia="Times New Roman" w:hAnsi="Times New Roman" w:cs="Times New Roman"/>
                <w:sz w:val="30"/>
                <w:szCs w:val="30"/>
                <w:lang w:eastAsia="ru-RU"/>
              </w:rPr>
            </w:pPr>
            <w:r w:rsidRPr="00094EA5">
              <w:rPr>
                <w:rFonts w:ascii="Times New Roman" w:eastAsia="Times New Roman" w:hAnsi="Times New Roman" w:cs="Times New Roman"/>
                <w:spacing w:val="1"/>
                <w:sz w:val="30"/>
                <w:szCs w:val="30"/>
                <w:lang w:eastAsia="ru-RU"/>
              </w:rPr>
              <w:lastRenderedPageBreak/>
              <w:br w:type="page"/>
            </w:r>
          </w:p>
        </w:tc>
        <w:tc>
          <w:tcPr>
            <w:tcW w:w="3273" w:type="dxa"/>
          </w:tcPr>
          <w:p w:rsidR="001E02E9" w:rsidRPr="00094EA5" w:rsidRDefault="001E02E9" w:rsidP="00CD1A79">
            <w:pPr>
              <w:widowControl w:val="0"/>
              <w:tabs>
                <w:tab w:val="left" w:pos="708"/>
                <w:tab w:val="center" w:pos="4677"/>
                <w:tab w:val="right" w:pos="9355"/>
              </w:tabs>
              <w:spacing w:after="0" w:line="280" w:lineRule="exact"/>
              <w:rPr>
                <w:rFonts w:ascii="Times New Roman" w:eastAsia="Times New Roman" w:hAnsi="Times New Roman" w:cs="Times New Roman"/>
                <w:sz w:val="30"/>
                <w:szCs w:val="30"/>
                <w:lang w:eastAsia="ru-RU"/>
              </w:rPr>
            </w:pPr>
          </w:p>
        </w:tc>
        <w:tc>
          <w:tcPr>
            <w:tcW w:w="5103" w:type="dxa"/>
            <w:hideMark/>
          </w:tcPr>
          <w:p w:rsidR="001E02E9" w:rsidRPr="00094EA5" w:rsidRDefault="001E02E9" w:rsidP="00CD1A79">
            <w:pPr>
              <w:widowControl w:val="0"/>
              <w:tabs>
                <w:tab w:val="left" w:pos="709"/>
              </w:tabs>
              <w:spacing w:after="0" w:line="280" w:lineRule="exact"/>
              <w:jc w:val="both"/>
              <w:rPr>
                <w:rFonts w:ascii="Times New Roman" w:eastAsia="Times New Roman" w:hAnsi="Times New Roman" w:cs="Times New Roman"/>
                <w:snapToGrid w:val="0"/>
                <w:sz w:val="30"/>
                <w:szCs w:val="30"/>
                <w:lang w:eastAsia="ru-RU"/>
              </w:rPr>
            </w:pPr>
            <w:r w:rsidRPr="00094EA5">
              <w:rPr>
                <w:rFonts w:ascii="Times New Roman" w:eastAsia="Times New Roman" w:hAnsi="Times New Roman" w:cs="Times New Roman"/>
                <w:snapToGrid w:val="0"/>
                <w:sz w:val="30"/>
                <w:szCs w:val="30"/>
                <w:lang w:eastAsia="ru-RU"/>
              </w:rPr>
              <w:t>Приложение 1</w:t>
            </w:r>
            <w:r>
              <w:rPr>
                <w:rFonts w:ascii="Times New Roman" w:eastAsia="Times New Roman" w:hAnsi="Times New Roman" w:cs="Times New Roman"/>
                <w:snapToGrid w:val="0"/>
                <w:sz w:val="30"/>
                <w:szCs w:val="30"/>
                <w:lang w:eastAsia="ru-RU"/>
              </w:rPr>
              <w:t>6.</w:t>
            </w:r>
            <w:r w:rsidRPr="001E02E9">
              <w:rPr>
                <w:rFonts w:ascii="Times New Roman" w:eastAsia="Times New Roman" w:hAnsi="Times New Roman" w:cs="Times New Roman"/>
                <w:snapToGrid w:val="0"/>
                <w:color w:val="C00000"/>
                <w:sz w:val="30"/>
                <w:szCs w:val="30"/>
                <w:lang w:eastAsia="ru-RU"/>
              </w:rPr>
              <w:t>1</w:t>
            </w:r>
          </w:p>
          <w:p w:rsidR="001E02E9" w:rsidRPr="001E02E9" w:rsidRDefault="001E02E9" w:rsidP="00CD1A79">
            <w:pPr>
              <w:widowControl w:val="0"/>
              <w:tabs>
                <w:tab w:val="left" w:pos="709"/>
              </w:tabs>
              <w:spacing w:after="0" w:line="280" w:lineRule="exact"/>
              <w:jc w:val="both"/>
              <w:rPr>
                <w:rFonts w:ascii="Times New Roman" w:eastAsia="Times New Roman" w:hAnsi="Times New Roman" w:cs="Times New Roman"/>
                <w:snapToGrid w:val="0"/>
                <w:sz w:val="30"/>
                <w:szCs w:val="30"/>
                <w:lang w:eastAsia="ru-RU"/>
              </w:rPr>
            </w:pPr>
            <w:r w:rsidRPr="001E02E9">
              <w:rPr>
                <w:rFonts w:ascii="Times New Roman" w:eastAsia="Times New Roman" w:hAnsi="Times New Roman" w:cs="Times New Roman"/>
                <w:snapToGrid w:val="0"/>
                <w:sz w:val="30"/>
                <w:szCs w:val="30"/>
                <w:lang w:eastAsia="ru-RU"/>
              </w:rPr>
              <w:t>к гигиеническим нормативам «Показатели безопасности и безвредности продукции и факторов среды обитания человека»</w:t>
            </w:r>
          </w:p>
          <w:p w:rsidR="001E02E9" w:rsidRPr="00094EA5" w:rsidRDefault="001E02E9" w:rsidP="00CD1A79">
            <w:pPr>
              <w:widowControl w:val="0"/>
              <w:tabs>
                <w:tab w:val="left" w:pos="709"/>
              </w:tabs>
              <w:spacing w:after="0" w:line="280" w:lineRule="exact"/>
              <w:jc w:val="both"/>
              <w:rPr>
                <w:rFonts w:ascii="Times New Roman" w:eastAsia="Times New Roman" w:hAnsi="Times New Roman" w:cs="Times New Roman"/>
                <w:sz w:val="30"/>
                <w:szCs w:val="30"/>
                <w:lang w:eastAsia="ru-RU"/>
              </w:rPr>
            </w:pPr>
          </w:p>
        </w:tc>
      </w:tr>
    </w:tbl>
    <w:p w:rsidR="001E02E9" w:rsidRPr="00094EA5" w:rsidRDefault="001E02E9" w:rsidP="001E02E9">
      <w:pPr>
        <w:widowControl w:val="0"/>
        <w:tabs>
          <w:tab w:val="left" w:pos="709"/>
        </w:tabs>
        <w:spacing w:after="0" w:line="240" w:lineRule="auto"/>
        <w:jc w:val="right"/>
        <w:rPr>
          <w:rFonts w:ascii="Times New Roman" w:eastAsia="Times New Roman" w:hAnsi="Times New Roman" w:cs="Times New Roman"/>
          <w:sz w:val="30"/>
          <w:szCs w:val="30"/>
          <w:lang w:eastAsia="ru-RU"/>
        </w:rPr>
      </w:pPr>
      <w:r w:rsidRPr="00094EA5">
        <w:rPr>
          <w:rFonts w:ascii="Times New Roman" w:eastAsia="Times New Roman" w:hAnsi="Times New Roman" w:cs="Times New Roman"/>
          <w:sz w:val="30"/>
          <w:szCs w:val="30"/>
          <w:lang w:eastAsia="ru-RU"/>
        </w:rPr>
        <w:t xml:space="preserve">Таблица </w:t>
      </w:r>
      <w:r w:rsidRPr="001E02E9">
        <w:rPr>
          <w:rFonts w:ascii="Times New Roman" w:eastAsia="Times New Roman" w:hAnsi="Times New Roman" w:cs="Times New Roman"/>
          <w:color w:val="C00000"/>
          <w:sz w:val="30"/>
          <w:szCs w:val="30"/>
          <w:lang w:eastAsia="ru-RU"/>
        </w:rPr>
        <w:t>16</w:t>
      </w:r>
      <w:r w:rsidRPr="00094EA5">
        <w:rPr>
          <w:rFonts w:ascii="Times New Roman" w:eastAsia="Times New Roman" w:hAnsi="Times New Roman" w:cs="Times New Roman"/>
          <w:color w:val="C00000"/>
          <w:sz w:val="30"/>
          <w:szCs w:val="30"/>
          <w:lang w:eastAsia="ru-RU"/>
        </w:rPr>
        <w:t>.</w:t>
      </w:r>
      <w:r>
        <w:rPr>
          <w:rFonts w:ascii="Times New Roman" w:eastAsia="Times New Roman" w:hAnsi="Times New Roman" w:cs="Times New Roman"/>
          <w:color w:val="C00000"/>
          <w:sz w:val="30"/>
          <w:szCs w:val="30"/>
          <w:lang w:eastAsia="ru-RU"/>
        </w:rPr>
        <w:t>2</w:t>
      </w:r>
    </w:p>
    <w:p w:rsidR="00E00D1B" w:rsidRPr="00E00D1B" w:rsidRDefault="00E00D1B" w:rsidP="00E00D1B">
      <w:pPr>
        <w:spacing w:after="0" w:line="240" w:lineRule="auto"/>
        <w:jc w:val="both"/>
        <w:rPr>
          <w:rFonts w:ascii="Times New Roman" w:eastAsia="Calibri" w:hAnsi="Times New Roman" w:cs="Times New Roman"/>
          <w:sz w:val="30"/>
          <w:szCs w:val="30"/>
        </w:rPr>
      </w:pPr>
    </w:p>
    <w:p w:rsidR="00E00D1B" w:rsidRPr="00E00D1B" w:rsidRDefault="00E00D1B" w:rsidP="00E00D1B">
      <w:pPr>
        <w:spacing w:after="0" w:line="240" w:lineRule="auto"/>
        <w:jc w:val="both"/>
        <w:rPr>
          <w:rFonts w:ascii="Times New Roman" w:eastAsia="Calibri" w:hAnsi="Times New Roman" w:cs="Times New Roman"/>
          <w:sz w:val="30"/>
          <w:szCs w:val="30"/>
        </w:rPr>
      </w:pPr>
      <w:r w:rsidRPr="00E00D1B">
        <w:rPr>
          <w:rFonts w:ascii="Times New Roman" w:eastAsia="Calibri" w:hAnsi="Times New Roman" w:cs="Times New Roman"/>
          <w:sz w:val="30"/>
          <w:szCs w:val="30"/>
        </w:rPr>
        <w:t>Показатели безопасности искусственной световой среды на рабочих поверхностях с разными характеристиками зрительных работ в помещениях общественных зданиях</w:t>
      </w:r>
    </w:p>
    <w:tbl>
      <w:tblPr>
        <w:tblW w:w="14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1549"/>
        <w:gridCol w:w="531"/>
        <w:gridCol w:w="531"/>
        <w:gridCol w:w="2291"/>
        <w:gridCol w:w="1831"/>
        <w:gridCol w:w="1681"/>
        <w:gridCol w:w="1596"/>
      </w:tblGrid>
      <w:tr w:rsidR="00E00D1B" w:rsidRPr="00E00D1B" w:rsidTr="007A56EC">
        <w:tc>
          <w:tcPr>
            <w:tcW w:w="1588" w:type="pct"/>
            <w:vMerge w:val="restart"/>
            <w:tcBorders>
              <w:bottom w:val="nil"/>
            </w:tcBorders>
            <w:vAlign w:val="center"/>
          </w:tcPr>
          <w:p w:rsidR="00E00D1B" w:rsidRPr="00E00D1B" w:rsidRDefault="00E00D1B" w:rsidP="00E00D1B">
            <w:pPr>
              <w:shd w:val="clear" w:color="auto" w:fill="FFFFFF"/>
              <w:spacing w:after="0" w:line="216" w:lineRule="auto"/>
              <w:ind w:left="-38" w:right="-38"/>
              <w:jc w:val="center"/>
              <w:rPr>
                <w:rFonts w:ascii="Times New Roman" w:eastAsia="Times New Roman" w:hAnsi="Times New Roman" w:cs="Times New Roman"/>
                <w:lang w:eastAsia="ru-RU"/>
              </w:rPr>
            </w:pPr>
            <w:bookmarkStart w:id="5" w:name="TO0000002"/>
            <w:r w:rsidRPr="00E00D1B">
              <w:rPr>
                <w:rFonts w:ascii="Times New Roman" w:eastAsia="Times New Roman" w:hAnsi="Times New Roman" w:cs="Times New Roman"/>
                <w:lang w:eastAsia="ru-RU"/>
              </w:rPr>
              <w:t>Характеристика зрительной работы</w:t>
            </w:r>
          </w:p>
        </w:tc>
        <w:tc>
          <w:tcPr>
            <w:tcW w:w="528" w:type="pct"/>
            <w:vMerge w:val="restart"/>
            <w:tcBorders>
              <w:bottom w:val="nil"/>
            </w:tcBorders>
            <w:vAlign w:val="center"/>
          </w:tcPr>
          <w:p w:rsidR="00E00D1B" w:rsidRPr="00E00D1B" w:rsidRDefault="00E00D1B" w:rsidP="00E00D1B">
            <w:pPr>
              <w:shd w:val="clear" w:color="auto" w:fill="FFFFFF"/>
              <w:spacing w:after="0" w:line="216" w:lineRule="auto"/>
              <w:ind w:left="-53" w:right="-64"/>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Наименьший размер объекта различения, </w:t>
            </w:r>
          </w:p>
          <w:p w:rsidR="00E00D1B" w:rsidRPr="00E00D1B" w:rsidRDefault="00E00D1B" w:rsidP="00E00D1B">
            <w:pPr>
              <w:shd w:val="clear" w:color="auto" w:fill="FFFFFF"/>
              <w:spacing w:after="0" w:line="216" w:lineRule="auto"/>
              <w:ind w:left="-53" w:right="-64"/>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мм</w:t>
            </w:r>
          </w:p>
        </w:tc>
        <w:tc>
          <w:tcPr>
            <w:tcW w:w="181" w:type="pct"/>
            <w:vMerge w:val="restart"/>
            <w:tcBorders>
              <w:bottom w:val="nil"/>
            </w:tcBorders>
            <w:textDirection w:val="btLr"/>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Разряд зрительной работы</w:t>
            </w:r>
          </w:p>
        </w:tc>
        <w:tc>
          <w:tcPr>
            <w:tcW w:w="181" w:type="pct"/>
            <w:vMerge w:val="restart"/>
            <w:tcBorders>
              <w:bottom w:val="nil"/>
            </w:tcBorders>
            <w:textDirection w:val="btLr"/>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Подразряд</w:t>
            </w:r>
            <w:proofErr w:type="spellEnd"/>
            <w:r w:rsidRPr="00E00D1B">
              <w:rPr>
                <w:rFonts w:ascii="Times New Roman" w:eastAsia="Times New Roman" w:hAnsi="Times New Roman" w:cs="Times New Roman"/>
                <w:lang w:eastAsia="ru-RU"/>
              </w:rPr>
              <w:t xml:space="preserve"> зрительной работы</w:t>
            </w:r>
          </w:p>
        </w:tc>
        <w:tc>
          <w:tcPr>
            <w:tcW w:w="781" w:type="pct"/>
            <w:vMerge w:val="restart"/>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Относительная продолжительность зрительной работы при направлении зрения на рабочую поверхность, </w:t>
            </w:r>
          </w:p>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741" w:type="pct"/>
            <w:gridSpan w:val="3"/>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Искусственное освещение</w:t>
            </w:r>
          </w:p>
        </w:tc>
      </w:tr>
      <w:tr w:rsidR="00E00D1B" w:rsidRPr="00E00D1B" w:rsidTr="007A56EC">
        <w:trPr>
          <w:trHeight w:val="228"/>
        </w:trPr>
        <w:tc>
          <w:tcPr>
            <w:tcW w:w="1588" w:type="pct"/>
            <w:vMerge/>
            <w:tcBorders>
              <w:bottom w:val="nil"/>
            </w:tcBorders>
            <w:vAlign w:val="center"/>
          </w:tcPr>
          <w:p w:rsidR="00E00D1B" w:rsidRPr="00E00D1B" w:rsidRDefault="00E00D1B" w:rsidP="00E00D1B">
            <w:pPr>
              <w:shd w:val="clear" w:color="auto" w:fill="FFFFFF"/>
              <w:spacing w:after="0" w:line="216" w:lineRule="auto"/>
              <w:ind w:left="-38" w:right="-38"/>
              <w:jc w:val="center"/>
              <w:rPr>
                <w:rFonts w:ascii="Times New Roman" w:eastAsia="Times New Roman" w:hAnsi="Times New Roman" w:cs="Times New Roman"/>
                <w:lang w:eastAsia="ru-RU"/>
              </w:rPr>
            </w:pPr>
          </w:p>
        </w:tc>
        <w:tc>
          <w:tcPr>
            <w:tcW w:w="528" w:type="pct"/>
            <w:vMerge/>
            <w:tcBorders>
              <w:bottom w:val="nil"/>
            </w:tcBorders>
            <w:vAlign w:val="center"/>
          </w:tcPr>
          <w:p w:rsidR="00E00D1B" w:rsidRPr="00E00D1B" w:rsidRDefault="00E00D1B" w:rsidP="00E00D1B">
            <w:pPr>
              <w:shd w:val="clear" w:color="auto" w:fill="FFFFFF"/>
              <w:spacing w:after="0" w:line="216" w:lineRule="auto"/>
              <w:ind w:left="-53" w:right="-64"/>
              <w:jc w:val="center"/>
              <w:rPr>
                <w:rFonts w:ascii="Times New Roman" w:eastAsia="Times New Roman" w:hAnsi="Times New Roman" w:cs="Times New Roman"/>
                <w:lang w:eastAsia="ru-RU"/>
              </w:rPr>
            </w:pPr>
          </w:p>
        </w:tc>
        <w:tc>
          <w:tcPr>
            <w:tcW w:w="181" w:type="pct"/>
            <w:vMerge/>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
        </w:tc>
        <w:tc>
          <w:tcPr>
            <w:tcW w:w="181" w:type="pct"/>
            <w:vMerge/>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
        </w:tc>
        <w:tc>
          <w:tcPr>
            <w:tcW w:w="781" w:type="pct"/>
            <w:vMerge/>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
        </w:tc>
        <w:tc>
          <w:tcPr>
            <w:tcW w:w="624" w:type="pct"/>
            <w:vMerge w:val="restart"/>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Освещенность на рабочей поверхности от системы общего освещения, </w:t>
            </w:r>
          </w:p>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лк</w:t>
            </w:r>
            <w:proofErr w:type="spellEnd"/>
          </w:p>
        </w:tc>
        <w:tc>
          <w:tcPr>
            <w:tcW w:w="573" w:type="pct"/>
            <w:vMerge w:val="restart"/>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Объединенный показатель дискомфорта, </w:t>
            </w:r>
            <w:r w:rsidRPr="00E00D1B">
              <w:rPr>
                <w:rFonts w:ascii="Times New Roman" w:eastAsia="Times New Roman" w:hAnsi="Times New Roman" w:cs="Times New Roman"/>
                <w:lang w:val="en-US" w:eastAsia="ru-RU"/>
              </w:rPr>
              <w:t>UGR</w:t>
            </w:r>
            <w:r w:rsidRPr="00E00D1B">
              <w:rPr>
                <w:rFonts w:ascii="Times New Roman" w:eastAsia="Times New Roman" w:hAnsi="Times New Roman" w:cs="Times New Roman"/>
                <w:lang w:eastAsia="ru-RU"/>
              </w:rPr>
              <w:t xml:space="preserve">, </w:t>
            </w:r>
          </w:p>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 более</w:t>
            </w:r>
          </w:p>
        </w:tc>
        <w:tc>
          <w:tcPr>
            <w:tcW w:w="544" w:type="pct"/>
            <w:vMerge w:val="restart"/>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Коэффициент пульсации освещенности </w:t>
            </w:r>
            <w:proofErr w:type="spellStart"/>
            <w:r w:rsidRPr="00E00D1B">
              <w:rPr>
                <w:rFonts w:ascii="Times New Roman" w:eastAsia="Times New Roman" w:hAnsi="Times New Roman" w:cs="Times New Roman"/>
                <w:lang w:eastAsia="ru-RU"/>
              </w:rPr>
              <w:t>К</w:t>
            </w:r>
            <w:r w:rsidRPr="00E00D1B">
              <w:rPr>
                <w:rFonts w:ascii="Times New Roman" w:eastAsia="Times New Roman" w:hAnsi="Times New Roman" w:cs="Times New Roman"/>
                <w:vertAlign w:val="subscript"/>
                <w:lang w:eastAsia="ru-RU"/>
              </w:rPr>
              <w:t>п</w:t>
            </w:r>
            <w:proofErr w:type="spellEnd"/>
            <w:r w:rsidRPr="00E00D1B">
              <w:rPr>
                <w:rFonts w:ascii="Times New Roman" w:eastAsia="Times New Roman" w:hAnsi="Times New Roman" w:cs="Times New Roman"/>
                <w:lang w:eastAsia="ru-RU"/>
              </w:rPr>
              <w:t xml:space="preserve">, %, </w:t>
            </w:r>
          </w:p>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 более</w:t>
            </w:r>
          </w:p>
        </w:tc>
      </w:tr>
      <w:tr w:rsidR="00E00D1B" w:rsidRPr="00E00D1B" w:rsidTr="007A56EC">
        <w:trPr>
          <w:trHeight w:val="1434"/>
        </w:trPr>
        <w:tc>
          <w:tcPr>
            <w:tcW w:w="1588" w:type="pct"/>
            <w:vMerge/>
            <w:tcBorders>
              <w:bottom w:val="nil"/>
            </w:tcBorders>
            <w:vAlign w:val="center"/>
          </w:tcPr>
          <w:p w:rsidR="00E00D1B" w:rsidRPr="00E00D1B" w:rsidRDefault="00E00D1B" w:rsidP="00E00D1B">
            <w:pPr>
              <w:shd w:val="clear" w:color="auto" w:fill="FFFFFF"/>
              <w:spacing w:after="0" w:line="216" w:lineRule="auto"/>
              <w:ind w:left="-38" w:right="-38"/>
              <w:jc w:val="center"/>
              <w:rPr>
                <w:rFonts w:ascii="Times New Roman" w:eastAsia="Times New Roman" w:hAnsi="Times New Roman" w:cs="Times New Roman"/>
                <w:lang w:eastAsia="ru-RU"/>
              </w:rPr>
            </w:pPr>
          </w:p>
        </w:tc>
        <w:tc>
          <w:tcPr>
            <w:tcW w:w="528" w:type="pct"/>
            <w:vMerge/>
            <w:tcBorders>
              <w:bottom w:val="nil"/>
            </w:tcBorders>
            <w:vAlign w:val="center"/>
          </w:tcPr>
          <w:p w:rsidR="00E00D1B" w:rsidRPr="00E00D1B" w:rsidRDefault="00E00D1B" w:rsidP="00E00D1B">
            <w:pPr>
              <w:shd w:val="clear" w:color="auto" w:fill="FFFFFF"/>
              <w:spacing w:after="0" w:line="216" w:lineRule="auto"/>
              <w:ind w:left="-53" w:right="-64"/>
              <w:jc w:val="center"/>
              <w:rPr>
                <w:rFonts w:ascii="Times New Roman" w:eastAsia="Times New Roman" w:hAnsi="Times New Roman" w:cs="Times New Roman"/>
                <w:lang w:eastAsia="ru-RU"/>
              </w:rPr>
            </w:pPr>
          </w:p>
        </w:tc>
        <w:tc>
          <w:tcPr>
            <w:tcW w:w="181" w:type="pct"/>
            <w:vMerge/>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
        </w:tc>
        <w:tc>
          <w:tcPr>
            <w:tcW w:w="181" w:type="pct"/>
            <w:vMerge/>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
        </w:tc>
        <w:tc>
          <w:tcPr>
            <w:tcW w:w="781" w:type="pct"/>
            <w:vMerge/>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
        </w:tc>
        <w:tc>
          <w:tcPr>
            <w:tcW w:w="624" w:type="pct"/>
            <w:vMerge/>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
        </w:tc>
        <w:tc>
          <w:tcPr>
            <w:tcW w:w="573" w:type="pct"/>
            <w:vMerge/>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
        </w:tc>
        <w:tc>
          <w:tcPr>
            <w:tcW w:w="544" w:type="pct"/>
            <w:vMerge/>
            <w:tcBorders>
              <w:bottom w:val="nil"/>
            </w:tcBorders>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p>
        </w:tc>
      </w:tr>
    </w:tbl>
    <w:p w:rsidR="001C7A1A" w:rsidRPr="001C7A1A" w:rsidRDefault="001C7A1A" w:rsidP="007A56EC">
      <w:pPr>
        <w:spacing w:after="0" w:line="240" w:lineRule="auto"/>
        <w:rPr>
          <w:rFonts w:ascii="Times New Roman" w:hAnsi="Times New Roman" w:cs="Times New Roman"/>
          <w:sz w:val="2"/>
          <w:szCs w:val="2"/>
        </w:rPr>
      </w:pPr>
    </w:p>
    <w:tbl>
      <w:tblPr>
        <w:tblW w:w="14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0"/>
        <w:gridCol w:w="1549"/>
        <w:gridCol w:w="531"/>
        <w:gridCol w:w="531"/>
        <w:gridCol w:w="2291"/>
        <w:gridCol w:w="1831"/>
        <w:gridCol w:w="1681"/>
        <w:gridCol w:w="1596"/>
      </w:tblGrid>
      <w:tr w:rsidR="00E00D1B" w:rsidRPr="00E00D1B" w:rsidTr="00DE06F9">
        <w:trPr>
          <w:tblHeader/>
        </w:trPr>
        <w:tc>
          <w:tcPr>
            <w:tcW w:w="1588" w:type="pct"/>
            <w:vAlign w:val="center"/>
          </w:tcPr>
          <w:p w:rsidR="00E00D1B" w:rsidRPr="00E00D1B" w:rsidRDefault="00E00D1B" w:rsidP="00E00D1B">
            <w:pPr>
              <w:shd w:val="clear" w:color="auto" w:fill="FFFFFF"/>
              <w:spacing w:after="0" w:line="216" w:lineRule="auto"/>
              <w:ind w:left="-38" w:right="-38"/>
              <w:jc w:val="center"/>
              <w:rPr>
                <w:rFonts w:ascii="Times New Roman" w:eastAsia="Times New Roman" w:hAnsi="Times New Roman" w:cs="Times New Roman"/>
                <w:lang w:eastAsia="ru-RU"/>
              </w:rPr>
            </w:pPr>
            <w:r w:rsidRPr="00E00D1B">
              <w:rPr>
                <w:rFonts w:ascii="Times New Roman" w:eastAsia="Times New Roman" w:hAnsi="Times New Roman" w:cs="Times New Roman"/>
                <w:sz w:val="20"/>
                <w:szCs w:val="20"/>
                <w:lang w:eastAsia="ru-RU"/>
              </w:rPr>
              <w:br w:type="page"/>
            </w:r>
            <w:r w:rsidRPr="00E00D1B">
              <w:rPr>
                <w:rFonts w:ascii="Times New Roman" w:eastAsia="Times New Roman" w:hAnsi="Times New Roman" w:cs="Times New Roman"/>
                <w:lang w:eastAsia="ru-RU"/>
              </w:rPr>
              <w:t>1</w:t>
            </w:r>
          </w:p>
        </w:tc>
        <w:tc>
          <w:tcPr>
            <w:tcW w:w="528" w:type="pct"/>
            <w:vAlign w:val="center"/>
          </w:tcPr>
          <w:p w:rsidR="00E00D1B" w:rsidRPr="00E00D1B" w:rsidRDefault="00E00D1B" w:rsidP="00E00D1B">
            <w:pPr>
              <w:shd w:val="clear" w:color="auto" w:fill="FFFFFF"/>
              <w:spacing w:after="0" w:line="216" w:lineRule="auto"/>
              <w:ind w:left="-53" w:right="-64"/>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1" w:type="pc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w:t>
            </w:r>
          </w:p>
        </w:tc>
        <w:tc>
          <w:tcPr>
            <w:tcW w:w="181" w:type="pc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w:t>
            </w:r>
          </w:p>
        </w:tc>
        <w:tc>
          <w:tcPr>
            <w:tcW w:w="781" w:type="pc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w:t>
            </w:r>
          </w:p>
        </w:tc>
        <w:tc>
          <w:tcPr>
            <w:tcW w:w="624" w:type="pc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w:t>
            </w:r>
          </w:p>
        </w:tc>
        <w:tc>
          <w:tcPr>
            <w:tcW w:w="573" w:type="pc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w:t>
            </w:r>
          </w:p>
        </w:tc>
        <w:tc>
          <w:tcPr>
            <w:tcW w:w="544" w:type="pc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8</w:t>
            </w:r>
          </w:p>
        </w:tc>
      </w:tr>
      <w:tr w:rsidR="00E00D1B" w:rsidRPr="00E00D1B" w:rsidTr="00DE06F9">
        <w:tc>
          <w:tcPr>
            <w:tcW w:w="1588" w:type="pc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Различение объектов при фиксированной и нефиксированной линии зрения:</w:t>
            </w:r>
          </w:p>
        </w:tc>
        <w:tc>
          <w:tcPr>
            <w:tcW w:w="528" w:type="pct"/>
          </w:tcPr>
          <w:p w:rsidR="00E00D1B" w:rsidRPr="00E00D1B" w:rsidRDefault="00E00D1B" w:rsidP="00E00D1B">
            <w:pPr>
              <w:overflowPunct w:val="0"/>
              <w:adjustRightInd w:val="0"/>
              <w:spacing w:after="0" w:line="216" w:lineRule="auto"/>
              <w:ind w:left="-53" w:right="-64"/>
              <w:jc w:val="both"/>
              <w:rPr>
                <w:rFonts w:ascii="Times New Roman" w:eastAsia="Times New Roman" w:hAnsi="Times New Roman" w:cs="Times New Roman"/>
                <w:lang w:eastAsia="ru-RU"/>
              </w:rPr>
            </w:pP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573" w:type="pct"/>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544" w:type="pct"/>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r>
      <w:tr w:rsidR="00E00D1B" w:rsidRPr="00E00D1B" w:rsidTr="00DE06F9">
        <w:trPr>
          <w:trHeight w:val="94"/>
        </w:trPr>
        <w:tc>
          <w:tcPr>
            <w:tcW w:w="1588" w:type="pct"/>
            <w:vMerge w:val="restar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очень высокой точности</w:t>
            </w:r>
          </w:p>
        </w:tc>
        <w:tc>
          <w:tcPr>
            <w:tcW w:w="528" w:type="pct"/>
            <w:vMerge w:val="restart"/>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 0,15 до 0,30 включительно</w:t>
            </w: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781" w:type="pct"/>
            <w:vMerge w:val="restar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 менее 70</w:t>
            </w:r>
          </w:p>
        </w:tc>
        <w:tc>
          <w:tcPr>
            <w:tcW w:w="624"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44"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rPr>
          <w:trHeight w:val="56"/>
        </w:trPr>
        <w:tc>
          <w:tcPr>
            <w:tcW w:w="1588" w:type="pct"/>
            <w:vMerge/>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p>
        </w:tc>
        <w:tc>
          <w:tcPr>
            <w:tcW w:w="528" w:type="pct"/>
            <w:vMerge/>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vMerge/>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14*</w:t>
            </w:r>
          </w:p>
        </w:tc>
        <w:tc>
          <w:tcPr>
            <w:tcW w:w="544"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r>
      <w:tr w:rsidR="00E00D1B" w:rsidRPr="00E00D1B" w:rsidTr="00DE06F9">
        <w:trPr>
          <w:trHeight w:val="196"/>
        </w:trPr>
        <w:tc>
          <w:tcPr>
            <w:tcW w:w="1588" w:type="pct"/>
            <w:vMerge/>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p>
        </w:tc>
        <w:tc>
          <w:tcPr>
            <w:tcW w:w="528" w:type="pct"/>
            <w:vMerge/>
            <w:vAlign w:val="center"/>
          </w:tcPr>
          <w:p w:rsidR="00E00D1B" w:rsidRPr="00E00D1B" w:rsidRDefault="00E00D1B" w:rsidP="00E00D1B">
            <w:pPr>
              <w:spacing w:after="0" w:line="216" w:lineRule="auto"/>
              <w:ind w:left="-53" w:right="-64"/>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781" w:type="pct"/>
            <w:vMerge w:val="restar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Менее 70</w:t>
            </w:r>
          </w:p>
        </w:tc>
        <w:tc>
          <w:tcPr>
            <w:tcW w:w="624"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44"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r>
      <w:tr w:rsidR="00E00D1B" w:rsidRPr="00E00D1B" w:rsidTr="00DE06F9">
        <w:trPr>
          <w:trHeight w:val="90"/>
        </w:trPr>
        <w:tc>
          <w:tcPr>
            <w:tcW w:w="1588" w:type="pct"/>
            <w:vMerge/>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p>
        </w:tc>
        <w:tc>
          <w:tcPr>
            <w:tcW w:w="528" w:type="pct"/>
            <w:vMerge/>
            <w:vAlign w:val="center"/>
          </w:tcPr>
          <w:p w:rsidR="00E00D1B" w:rsidRPr="00E00D1B" w:rsidRDefault="00E00D1B" w:rsidP="00E00D1B">
            <w:pPr>
              <w:spacing w:after="0" w:line="216" w:lineRule="auto"/>
              <w:ind w:left="-53" w:right="-64"/>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vMerge/>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14*</w:t>
            </w:r>
          </w:p>
        </w:tc>
        <w:tc>
          <w:tcPr>
            <w:tcW w:w="544"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r>
      <w:tr w:rsidR="00E00D1B" w:rsidRPr="00E00D1B" w:rsidTr="00DE06F9">
        <w:trPr>
          <w:trHeight w:val="234"/>
        </w:trPr>
        <w:tc>
          <w:tcPr>
            <w:tcW w:w="1588" w:type="pct"/>
            <w:vMerge w:val="restar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высокой точности</w:t>
            </w:r>
          </w:p>
        </w:tc>
        <w:tc>
          <w:tcPr>
            <w:tcW w:w="528" w:type="pct"/>
            <w:vMerge w:val="restart"/>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 более 0,30 до 0,50 включительно</w:t>
            </w: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781" w:type="pct"/>
            <w:vMerge w:val="restar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 менее 70</w:t>
            </w:r>
          </w:p>
        </w:tc>
        <w:tc>
          <w:tcPr>
            <w:tcW w:w="624"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44"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224"/>
        </w:trPr>
        <w:tc>
          <w:tcPr>
            <w:tcW w:w="1588" w:type="pct"/>
            <w:vMerge/>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p>
        </w:tc>
        <w:tc>
          <w:tcPr>
            <w:tcW w:w="528" w:type="pct"/>
            <w:vMerge/>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vMerge/>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544"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r>
      <w:tr w:rsidR="00E00D1B" w:rsidRPr="00E00D1B" w:rsidTr="00DE06F9">
        <w:trPr>
          <w:trHeight w:val="215"/>
        </w:trPr>
        <w:tc>
          <w:tcPr>
            <w:tcW w:w="1588" w:type="pct"/>
            <w:vMerge/>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p>
        </w:tc>
        <w:tc>
          <w:tcPr>
            <w:tcW w:w="528" w:type="pct"/>
            <w:vMerge/>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781" w:type="pct"/>
            <w:vMerge w:val="restar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Менее 70</w:t>
            </w:r>
          </w:p>
        </w:tc>
        <w:tc>
          <w:tcPr>
            <w:tcW w:w="624"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4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rPr>
          <w:trHeight w:val="243"/>
        </w:trPr>
        <w:tc>
          <w:tcPr>
            <w:tcW w:w="1588" w:type="pct"/>
            <w:vMerge/>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p>
        </w:tc>
        <w:tc>
          <w:tcPr>
            <w:tcW w:w="528" w:type="pct"/>
            <w:vMerge/>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vMerge/>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4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224"/>
        </w:trPr>
        <w:tc>
          <w:tcPr>
            <w:tcW w:w="1588" w:type="pct"/>
            <w:vMerge w:val="restar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средней точности</w:t>
            </w:r>
          </w:p>
        </w:tc>
        <w:tc>
          <w:tcPr>
            <w:tcW w:w="528" w:type="pct"/>
            <w:vMerge w:val="restart"/>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Более 0,50</w:t>
            </w: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781" w:type="pct"/>
            <w:vMerge w:val="restar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 менее 70</w:t>
            </w:r>
          </w:p>
        </w:tc>
        <w:tc>
          <w:tcPr>
            <w:tcW w:w="624"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4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rPr>
          <w:trHeight w:val="234"/>
        </w:trPr>
        <w:tc>
          <w:tcPr>
            <w:tcW w:w="1588" w:type="pct"/>
            <w:vMerge/>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p>
        </w:tc>
        <w:tc>
          <w:tcPr>
            <w:tcW w:w="528" w:type="pct"/>
            <w:vMerge/>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vMerge/>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4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196"/>
        </w:trPr>
        <w:tc>
          <w:tcPr>
            <w:tcW w:w="1588" w:type="pct"/>
            <w:vMerge/>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p>
        </w:tc>
        <w:tc>
          <w:tcPr>
            <w:tcW w:w="528" w:type="pct"/>
            <w:vMerge/>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781" w:type="pct"/>
            <w:vMerge w:val="restar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Менее 70</w:t>
            </w:r>
          </w:p>
        </w:tc>
        <w:tc>
          <w:tcPr>
            <w:tcW w:w="624"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4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r>
      <w:tr w:rsidR="00E00D1B" w:rsidRPr="00E00D1B" w:rsidTr="00DE06F9">
        <w:trPr>
          <w:trHeight w:val="56"/>
        </w:trPr>
        <w:tc>
          <w:tcPr>
            <w:tcW w:w="1588" w:type="pct"/>
            <w:vMerge/>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p>
        </w:tc>
        <w:tc>
          <w:tcPr>
            <w:tcW w:w="528" w:type="pct"/>
            <w:vMerge/>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vMerge/>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4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c>
          <w:tcPr>
            <w:tcW w:w="1588" w:type="pc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Обзор окружающего пространства при очень кратковременном, эпизодическом различении объектов:</w:t>
            </w:r>
          </w:p>
        </w:tc>
        <w:tc>
          <w:tcPr>
            <w:tcW w:w="528" w:type="pct"/>
            <w:vAlign w:val="center"/>
          </w:tcPr>
          <w:p w:rsidR="00E00D1B" w:rsidRPr="00E00D1B" w:rsidRDefault="00E00D1B" w:rsidP="00E00D1B">
            <w:pPr>
              <w:overflowPunct w:val="0"/>
              <w:adjustRightInd w:val="0"/>
              <w:spacing w:after="0" w:line="216" w:lineRule="auto"/>
              <w:ind w:left="-53" w:right="-64"/>
              <w:jc w:val="center"/>
              <w:rPr>
                <w:rFonts w:ascii="Times New Roman" w:eastAsia="Times New Roman" w:hAnsi="Times New Roman" w:cs="Times New Roman"/>
                <w:lang w:eastAsia="ru-RU"/>
              </w:rPr>
            </w:pP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62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573" w:type="pct"/>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c>
          <w:tcPr>
            <w:tcW w:w="544" w:type="pct"/>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r>
      <w:tr w:rsidR="00E00D1B" w:rsidRPr="00E00D1B" w:rsidTr="00DE06F9">
        <w:tc>
          <w:tcPr>
            <w:tcW w:w="1588" w:type="pc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высокой насыщенности помещений светом</w:t>
            </w:r>
          </w:p>
        </w:tc>
        <w:tc>
          <w:tcPr>
            <w:tcW w:w="528" w:type="pct"/>
            <w:vMerge w:val="restart"/>
            <w:vAlign w:val="center"/>
          </w:tcPr>
          <w:p w:rsidR="00E00D1B" w:rsidRPr="00E00D1B" w:rsidRDefault="00E00D1B" w:rsidP="00E00D1B">
            <w:pPr>
              <w:overflowPunct w:val="0"/>
              <w:adjustRightInd w:val="0"/>
              <w:spacing w:after="0" w:line="216" w:lineRule="auto"/>
              <w:ind w:left="-53" w:right="-64"/>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Независимо от </w:t>
            </w:r>
            <w:r w:rsidRPr="00E00D1B">
              <w:rPr>
                <w:rFonts w:ascii="Times New Roman" w:eastAsia="Times New Roman" w:hAnsi="Times New Roman" w:cs="Times New Roman"/>
                <w:lang w:eastAsia="ru-RU"/>
              </w:rPr>
              <w:lastRenderedPageBreak/>
              <w:t>размера объекта различения</w:t>
            </w: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Г</w:t>
            </w:r>
          </w:p>
        </w:tc>
        <w:tc>
          <w:tcPr>
            <w:tcW w:w="181" w:type="pc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81" w:type="pct"/>
            <w:vMerge w:val="restar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spacing w:val="-6"/>
                <w:lang w:eastAsia="ru-RU"/>
              </w:rPr>
              <w:t xml:space="preserve">Независимо от </w:t>
            </w:r>
            <w:r w:rsidRPr="00E00D1B">
              <w:rPr>
                <w:rFonts w:ascii="Times New Roman" w:eastAsia="Times New Roman" w:hAnsi="Times New Roman" w:cs="Times New Roman"/>
                <w:spacing w:val="-6"/>
                <w:lang w:eastAsia="ru-RU"/>
              </w:rPr>
              <w:lastRenderedPageBreak/>
              <w:t>про</w:t>
            </w:r>
            <w:r w:rsidRPr="00E00D1B">
              <w:rPr>
                <w:rFonts w:ascii="Times New Roman" w:eastAsia="Times New Roman" w:hAnsi="Times New Roman" w:cs="Times New Roman"/>
                <w:spacing w:val="4"/>
                <w:lang w:eastAsia="ru-RU"/>
              </w:rPr>
              <w:t>должительности</w:t>
            </w:r>
            <w:r w:rsidRPr="00E00D1B">
              <w:rPr>
                <w:rFonts w:ascii="Times New Roman" w:eastAsia="Times New Roman" w:hAnsi="Times New Roman" w:cs="Times New Roman"/>
                <w:spacing w:val="-6"/>
                <w:lang w:eastAsia="ru-RU"/>
              </w:rPr>
              <w:t xml:space="preserve"> зрительной работы</w:t>
            </w:r>
          </w:p>
        </w:tc>
        <w:tc>
          <w:tcPr>
            <w:tcW w:w="62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300</w:t>
            </w: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44" w:type="pct"/>
            <w:vMerge w:val="restart"/>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1588" w:type="pc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при нормальной насыщенности помещений светом</w:t>
            </w:r>
          </w:p>
        </w:tc>
        <w:tc>
          <w:tcPr>
            <w:tcW w:w="528" w:type="pct"/>
            <w:vMerge/>
            <w:vAlign w:val="center"/>
          </w:tcPr>
          <w:p w:rsidR="00E00D1B" w:rsidRPr="00E00D1B" w:rsidRDefault="00E00D1B" w:rsidP="00E00D1B">
            <w:pPr>
              <w:overflowPunct w:val="0"/>
              <w:adjustRightInd w:val="0"/>
              <w:spacing w:after="0" w:line="216" w:lineRule="auto"/>
              <w:ind w:left="-53" w:right="-64"/>
              <w:jc w:val="both"/>
              <w:rPr>
                <w:rFonts w:ascii="Times New Roman" w:eastAsia="Times New Roman" w:hAnsi="Times New Roman" w:cs="Times New Roman"/>
                <w:lang w:eastAsia="ru-RU"/>
              </w:rPr>
            </w:pP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Д</w:t>
            </w:r>
          </w:p>
        </w:tc>
        <w:tc>
          <w:tcPr>
            <w:tcW w:w="181" w:type="pc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81" w:type="pct"/>
            <w:vMerge/>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44" w:type="pct"/>
            <w:vMerge/>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r>
      <w:tr w:rsidR="00E00D1B" w:rsidRPr="00E00D1B" w:rsidTr="00DE06F9">
        <w:tc>
          <w:tcPr>
            <w:tcW w:w="1588" w:type="pc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при низкой насыщенности помещений светом</w:t>
            </w:r>
          </w:p>
        </w:tc>
        <w:tc>
          <w:tcPr>
            <w:tcW w:w="528" w:type="pct"/>
            <w:vMerge/>
            <w:vAlign w:val="center"/>
          </w:tcPr>
          <w:p w:rsidR="00E00D1B" w:rsidRPr="00E00D1B" w:rsidRDefault="00E00D1B" w:rsidP="00E00D1B">
            <w:pPr>
              <w:overflowPunct w:val="0"/>
              <w:adjustRightInd w:val="0"/>
              <w:spacing w:after="0" w:line="216" w:lineRule="auto"/>
              <w:ind w:left="-53" w:right="-64"/>
              <w:jc w:val="both"/>
              <w:rPr>
                <w:rFonts w:ascii="Times New Roman" w:eastAsia="Times New Roman" w:hAnsi="Times New Roman" w:cs="Times New Roman"/>
                <w:lang w:eastAsia="ru-RU"/>
              </w:rPr>
            </w:pP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Е</w:t>
            </w:r>
          </w:p>
        </w:tc>
        <w:tc>
          <w:tcPr>
            <w:tcW w:w="181" w:type="pc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81" w:type="pct"/>
            <w:vMerge/>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73"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44" w:type="pct"/>
            <w:vMerge/>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r>
      <w:tr w:rsidR="00E00D1B" w:rsidRPr="00E00D1B" w:rsidTr="00DE06F9">
        <w:tc>
          <w:tcPr>
            <w:tcW w:w="1588" w:type="pc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Общая ориентировка в пространстве интерьера:</w:t>
            </w:r>
          </w:p>
        </w:tc>
        <w:tc>
          <w:tcPr>
            <w:tcW w:w="528" w:type="pct"/>
            <w:vAlign w:val="center"/>
          </w:tcPr>
          <w:p w:rsidR="00E00D1B" w:rsidRPr="00E00D1B" w:rsidRDefault="00E00D1B" w:rsidP="00E00D1B">
            <w:pPr>
              <w:overflowPunct w:val="0"/>
              <w:adjustRightInd w:val="0"/>
              <w:spacing w:after="0" w:line="216" w:lineRule="auto"/>
              <w:ind w:left="-53" w:right="-64"/>
              <w:jc w:val="both"/>
              <w:rPr>
                <w:rFonts w:ascii="Times New Roman" w:eastAsia="Times New Roman" w:hAnsi="Times New Roman" w:cs="Times New Roman"/>
                <w:lang w:eastAsia="ru-RU"/>
              </w:rPr>
            </w:pP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573" w:type="pct"/>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c>
          <w:tcPr>
            <w:tcW w:w="544" w:type="pct"/>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r>
      <w:tr w:rsidR="00E00D1B" w:rsidRPr="00E00D1B" w:rsidTr="00DE06F9">
        <w:tc>
          <w:tcPr>
            <w:tcW w:w="1588" w:type="pct"/>
            <w:vAlign w:val="center"/>
          </w:tcPr>
          <w:p w:rsidR="00E00D1B" w:rsidRPr="00E00D1B" w:rsidRDefault="00E00D1B" w:rsidP="00E00D1B">
            <w:pPr>
              <w:tabs>
                <w:tab w:val="left" w:pos="480"/>
              </w:tabs>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большом скоплении людей</w:t>
            </w:r>
          </w:p>
        </w:tc>
        <w:tc>
          <w:tcPr>
            <w:tcW w:w="528" w:type="pct"/>
            <w:vMerge w:val="restart"/>
            <w:vAlign w:val="center"/>
          </w:tcPr>
          <w:p w:rsidR="00E00D1B" w:rsidRPr="00E00D1B" w:rsidRDefault="00E00D1B" w:rsidP="00E00D1B">
            <w:pPr>
              <w:overflowPunct w:val="0"/>
              <w:adjustRightInd w:val="0"/>
              <w:spacing w:after="0" w:line="216" w:lineRule="auto"/>
              <w:ind w:left="-53" w:right="-64"/>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Независимо от размера объекта различения</w:t>
            </w: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781" w:type="pct"/>
            <w:vMerge w:val="restar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spacing w:val="-6"/>
                <w:lang w:eastAsia="ru-RU"/>
              </w:rPr>
              <w:t>Независимо от про</w:t>
            </w:r>
            <w:r w:rsidRPr="00E00D1B">
              <w:rPr>
                <w:rFonts w:ascii="Times New Roman" w:eastAsia="Times New Roman" w:hAnsi="Times New Roman" w:cs="Times New Roman"/>
                <w:spacing w:val="4"/>
                <w:lang w:eastAsia="ru-RU"/>
              </w:rPr>
              <w:t>должительности</w:t>
            </w:r>
            <w:r w:rsidRPr="00E00D1B">
              <w:rPr>
                <w:rFonts w:ascii="Times New Roman" w:eastAsia="Times New Roman" w:hAnsi="Times New Roman" w:cs="Times New Roman"/>
                <w:spacing w:val="-6"/>
                <w:lang w:eastAsia="ru-RU"/>
              </w:rPr>
              <w:t xml:space="preserve"> зрительной работы</w:t>
            </w:r>
          </w:p>
        </w:tc>
        <w:tc>
          <w:tcPr>
            <w:tcW w:w="62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73" w:type="pct"/>
            <w:vMerge w:val="restar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44" w:type="pct"/>
            <w:vMerge w:val="restar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1588" w:type="pct"/>
            <w:vAlign w:val="center"/>
          </w:tcPr>
          <w:p w:rsidR="00E00D1B" w:rsidRPr="00E00D1B" w:rsidRDefault="00E00D1B" w:rsidP="00E00D1B">
            <w:pPr>
              <w:tabs>
                <w:tab w:val="left" w:pos="480"/>
              </w:tabs>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малом скоплении людей</w:t>
            </w:r>
          </w:p>
        </w:tc>
        <w:tc>
          <w:tcPr>
            <w:tcW w:w="528" w:type="pct"/>
            <w:vMerge/>
            <w:vAlign w:val="center"/>
          </w:tcPr>
          <w:p w:rsidR="00E00D1B" w:rsidRPr="00E00D1B" w:rsidRDefault="00E00D1B" w:rsidP="00E00D1B">
            <w:pPr>
              <w:overflowPunct w:val="0"/>
              <w:adjustRightInd w:val="0"/>
              <w:spacing w:after="0" w:line="216" w:lineRule="auto"/>
              <w:ind w:left="-53" w:right="-64"/>
              <w:jc w:val="both"/>
              <w:rPr>
                <w:rFonts w:ascii="Times New Roman" w:eastAsia="Times New Roman" w:hAnsi="Times New Roman" w:cs="Times New Roman"/>
                <w:lang w:eastAsia="ru-RU"/>
              </w:rPr>
            </w:pPr>
          </w:p>
        </w:tc>
        <w:tc>
          <w:tcPr>
            <w:tcW w:w="181" w:type="pct"/>
            <w:vMerge/>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781" w:type="pct"/>
            <w:vMerge/>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73" w:type="pct"/>
            <w:vMerge/>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c>
          <w:tcPr>
            <w:tcW w:w="544" w:type="pct"/>
            <w:vMerge/>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r>
      <w:tr w:rsidR="00E00D1B" w:rsidRPr="00E00D1B" w:rsidTr="001E02E9">
        <w:tc>
          <w:tcPr>
            <w:tcW w:w="1588" w:type="pct"/>
            <w:tcBorders>
              <w:bottom w:val="single" w:sz="4" w:space="0" w:color="auto"/>
            </w:tcBorders>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Общая ориентировка в зонах передвижения:</w:t>
            </w:r>
          </w:p>
        </w:tc>
        <w:tc>
          <w:tcPr>
            <w:tcW w:w="528" w:type="pct"/>
            <w:tcBorders>
              <w:bottom w:val="single" w:sz="4" w:space="0" w:color="auto"/>
            </w:tcBorders>
            <w:vAlign w:val="center"/>
          </w:tcPr>
          <w:p w:rsidR="00E00D1B" w:rsidRPr="00E00D1B" w:rsidRDefault="00E00D1B" w:rsidP="00E00D1B">
            <w:pPr>
              <w:overflowPunct w:val="0"/>
              <w:adjustRightInd w:val="0"/>
              <w:spacing w:after="0" w:line="216" w:lineRule="auto"/>
              <w:ind w:left="-53" w:right="-64"/>
              <w:jc w:val="both"/>
              <w:rPr>
                <w:rFonts w:ascii="Times New Roman" w:eastAsia="Times New Roman" w:hAnsi="Times New Roman" w:cs="Times New Roman"/>
                <w:lang w:eastAsia="ru-RU"/>
              </w:rPr>
            </w:pPr>
          </w:p>
        </w:tc>
        <w:tc>
          <w:tcPr>
            <w:tcW w:w="181" w:type="pct"/>
            <w:tcBorders>
              <w:bottom w:val="single" w:sz="4" w:space="0" w:color="auto"/>
            </w:tcBorders>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tcBorders>
              <w:bottom w:val="single" w:sz="4" w:space="0" w:color="auto"/>
            </w:tcBorders>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781" w:type="pct"/>
            <w:tcBorders>
              <w:bottom w:val="single" w:sz="4" w:space="0" w:color="auto"/>
            </w:tcBorders>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624" w:type="pct"/>
            <w:tcBorders>
              <w:bottom w:val="single" w:sz="4" w:space="0" w:color="auto"/>
            </w:tcBorders>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573" w:type="pct"/>
            <w:tcBorders>
              <w:bottom w:val="single" w:sz="4" w:space="0" w:color="auto"/>
            </w:tcBorders>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c>
          <w:tcPr>
            <w:tcW w:w="544" w:type="pct"/>
            <w:tcBorders>
              <w:bottom w:val="single" w:sz="4" w:space="0" w:color="auto"/>
            </w:tcBorders>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r>
      <w:tr w:rsidR="00E00D1B" w:rsidRPr="00E00D1B" w:rsidTr="00DE06F9">
        <w:tc>
          <w:tcPr>
            <w:tcW w:w="1588" w:type="pct"/>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большом скоплении людей</w:t>
            </w:r>
          </w:p>
        </w:tc>
        <w:tc>
          <w:tcPr>
            <w:tcW w:w="528" w:type="pct"/>
            <w:vMerge w:val="restart"/>
            <w:vAlign w:val="center"/>
          </w:tcPr>
          <w:p w:rsidR="00E00D1B" w:rsidRPr="00E00D1B" w:rsidRDefault="00E00D1B" w:rsidP="00E00D1B">
            <w:pPr>
              <w:overflowPunct w:val="0"/>
              <w:adjustRightInd w:val="0"/>
              <w:spacing w:after="0" w:line="216" w:lineRule="auto"/>
              <w:ind w:left="-53" w:right="-64"/>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Независимо от размера объекта различия</w:t>
            </w:r>
          </w:p>
        </w:tc>
        <w:tc>
          <w:tcPr>
            <w:tcW w:w="181" w:type="pct"/>
            <w:vMerge w:val="restar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w:t>
            </w:r>
          </w:p>
        </w:tc>
        <w:tc>
          <w:tcPr>
            <w:tcW w:w="181"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781" w:type="pct"/>
            <w:vMerge w:val="restart"/>
            <w:vAlign w:val="center"/>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spacing w:val="-6"/>
                <w:lang w:eastAsia="ru-RU"/>
              </w:rPr>
              <w:t>Независимо от про</w:t>
            </w:r>
            <w:r w:rsidRPr="00E00D1B">
              <w:rPr>
                <w:rFonts w:ascii="Times New Roman" w:eastAsia="Times New Roman" w:hAnsi="Times New Roman" w:cs="Times New Roman"/>
                <w:spacing w:val="4"/>
                <w:lang w:eastAsia="ru-RU"/>
              </w:rPr>
              <w:t xml:space="preserve">должительности </w:t>
            </w:r>
            <w:r w:rsidRPr="00E00D1B">
              <w:rPr>
                <w:rFonts w:ascii="Times New Roman" w:eastAsia="Times New Roman" w:hAnsi="Times New Roman" w:cs="Times New Roman"/>
                <w:spacing w:val="-6"/>
                <w:lang w:eastAsia="ru-RU"/>
              </w:rPr>
              <w:t>зрительной работы</w:t>
            </w:r>
          </w:p>
        </w:tc>
        <w:tc>
          <w:tcPr>
            <w:tcW w:w="624" w:type="pct"/>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573" w:type="pct"/>
            <w:vMerge w:val="restar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44" w:type="pct"/>
            <w:vMerge w:val="restart"/>
            <w:vAlign w:val="center"/>
          </w:tcPr>
          <w:p w:rsidR="00E00D1B" w:rsidRPr="00E00D1B" w:rsidRDefault="00E00D1B" w:rsidP="00E00D1B">
            <w:pPr>
              <w:shd w:val="clear" w:color="auto" w:fill="FFFFFF"/>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1E02E9">
        <w:tc>
          <w:tcPr>
            <w:tcW w:w="1588" w:type="pct"/>
            <w:tcBorders>
              <w:bottom w:val="single" w:sz="4" w:space="0" w:color="auto"/>
            </w:tcBorders>
            <w:vAlign w:val="center"/>
          </w:tcPr>
          <w:p w:rsidR="00E00D1B" w:rsidRPr="00E00D1B" w:rsidRDefault="00E00D1B" w:rsidP="00E00D1B">
            <w:pPr>
              <w:overflowPunct w:val="0"/>
              <w:adjustRightInd w:val="0"/>
              <w:spacing w:after="0" w:line="216" w:lineRule="auto"/>
              <w:ind w:left="-38" w:right="-3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малом скоплении людей</w:t>
            </w:r>
          </w:p>
        </w:tc>
        <w:tc>
          <w:tcPr>
            <w:tcW w:w="528" w:type="pct"/>
            <w:vMerge/>
            <w:tcBorders>
              <w:bottom w:val="single" w:sz="4" w:space="0" w:color="auto"/>
            </w:tcBorders>
          </w:tcPr>
          <w:p w:rsidR="00E00D1B" w:rsidRPr="00E00D1B" w:rsidRDefault="00E00D1B" w:rsidP="00E00D1B">
            <w:pPr>
              <w:overflowPunct w:val="0"/>
              <w:adjustRightInd w:val="0"/>
              <w:spacing w:after="0" w:line="216" w:lineRule="auto"/>
              <w:jc w:val="both"/>
              <w:rPr>
                <w:rFonts w:ascii="Times New Roman" w:eastAsia="Times New Roman" w:hAnsi="Times New Roman" w:cs="Times New Roman"/>
                <w:lang w:eastAsia="ru-RU"/>
              </w:rPr>
            </w:pPr>
          </w:p>
        </w:tc>
        <w:tc>
          <w:tcPr>
            <w:tcW w:w="181" w:type="pct"/>
            <w:vMerge/>
            <w:tcBorders>
              <w:bottom w:val="single" w:sz="4" w:space="0" w:color="auto"/>
            </w:tcBorders>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181" w:type="pct"/>
            <w:tcBorders>
              <w:bottom w:val="single" w:sz="4" w:space="0" w:color="auto"/>
            </w:tcBorders>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781" w:type="pct"/>
            <w:vMerge/>
            <w:tcBorders>
              <w:bottom w:val="single" w:sz="4" w:space="0" w:color="auto"/>
            </w:tcBorders>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p>
        </w:tc>
        <w:tc>
          <w:tcPr>
            <w:tcW w:w="624" w:type="pct"/>
            <w:tcBorders>
              <w:bottom w:val="single" w:sz="4" w:space="0" w:color="auto"/>
            </w:tcBorders>
            <w:vAlign w:val="center"/>
          </w:tcPr>
          <w:p w:rsidR="00E00D1B" w:rsidRPr="00E00D1B" w:rsidRDefault="00E00D1B" w:rsidP="00E00D1B">
            <w:pPr>
              <w:overflowPunct w:val="0"/>
              <w:adjustRightInd w:val="0"/>
              <w:spacing w:after="0" w:line="216"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573" w:type="pct"/>
            <w:vMerge/>
            <w:tcBorders>
              <w:bottom w:val="single" w:sz="4" w:space="0" w:color="auto"/>
            </w:tcBorders>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c>
          <w:tcPr>
            <w:tcW w:w="544" w:type="pct"/>
            <w:vMerge/>
            <w:tcBorders>
              <w:bottom w:val="single" w:sz="4" w:space="0" w:color="auto"/>
            </w:tcBorders>
            <w:vAlign w:val="center"/>
          </w:tcPr>
          <w:p w:rsidR="00E00D1B" w:rsidRPr="00E00D1B" w:rsidRDefault="00E00D1B" w:rsidP="00E00D1B">
            <w:pPr>
              <w:spacing w:after="0" w:line="216" w:lineRule="auto"/>
              <w:jc w:val="center"/>
              <w:rPr>
                <w:rFonts w:ascii="Times New Roman" w:eastAsia="Times New Roman" w:hAnsi="Times New Roman" w:cs="Times New Roman"/>
                <w:lang w:eastAsia="ru-RU"/>
              </w:rPr>
            </w:pPr>
          </w:p>
        </w:tc>
      </w:tr>
      <w:tr w:rsidR="00E00D1B" w:rsidRPr="00E00D1B" w:rsidTr="001E02E9">
        <w:trPr>
          <w:trHeight w:val="559"/>
        </w:trPr>
        <w:tc>
          <w:tcPr>
            <w:tcW w:w="5000" w:type="pct"/>
            <w:gridSpan w:val="8"/>
            <w:tcBorders>
              <w:top w:val="single" w:sz="4" w:space="0" w:color="auto"/>
              <w:left w:val="nil"/>
              <w:bottom w:val="nil"/>
              <w:right w:val="nil"/>
            </w:tcBorders>
          </w:tcPr>
          <w:p w:rsidR="00E00D1B" w:rsidRPr="00E00D1B" w:rsidRDefault="00E00D1B" w:rsidP="001E02E9">
            <w:pPr>
              <w:tabs>
                <w:tab w:val="left" w:pos="718"/>
              </w:tabs>
              <w:overflowPunct w:val="0"/>
              <w:adjustRightInd w:val="0"/>
              <w:spacing w:after="0" w:line="240" w:lineRule="auto"/>
              <w:ind w:left="-3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Допустимое значение объединенного показателя дискомфорта в помещениях при направлении линии зрения преимущественно вверх под углом 45</w:t>
            </w:r>
            <w:r w:rsidRPr="00E00D1B">
              <w:rPr>
                <w:rFonts w:ascii="Times New Roman" w:eastAsia="Times New Roman" w:hAnsi="Times New Roman" w:cs="Times New Roman"/>
                <w:lang w:eastAsia="ru-RU"/>
              </w:rPr>
              <w:sym w:font="Arial" w:char="00B0"/>
            </w:r>
            <w:r w:rsidRPr="00E00D1B">
              <w:rPr>
                <w:rFonts w:ascii="Times New Roman" w:eastAsia="Times New Roman" w:hAnsi="Times New Roman" w:cs="Times New Roman"/>
                <w:lang w:eastAsia="ru-RU"/>
              </w:rPr>
              <w:t xml:space="preserve"> и более к горизонту.</w:t>
            </w:r>
          </w:p>
          <w:p w:rsidR="00E00D1B" w:rsidRPr="00E00D1B" w:rsidRDefault="00E00D1B" w:rsidP="001E02E9">
            <w:pPr>
              <w:overflowPunct w:val="0"/>
              <w:adjustRightInd w:val="0"/>
              <w:spacing w:after="0" w:line="240" w:lineRule="auto"/>
              <w:ind w:left="-3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Допустимое значение коэффициента пульсации в помещениях учреждений образования, в которых организован образовательный и воспитательный процесс для детей и подростков, а также помещений организаций здравоохранения, в которых оказывается медицинская помощь непосредственно пациентам</w:t>
            </w:r>
          </w:p>
        </w:tc>
      </w:tr>
      <w:bookmarkEnd w:id="5"/>
    </w:tbl>
    <w:p w:rsidR="00E00D1B" w:rsidRPr="00E00D1B" w:rsidRDefault="00E00D1B" w:rsidP="00E00D1B">
      <w:pPr>
        <w:widowControl w:val="0"/>
        <w:tabs>
          <w:tab w:val="left" w:pos="709"/>
          <w:tab w:val="left" w:pos="1276"/>
        </w:tabs>
        <w:spacing w:after="0" w:line="240" w:lineRule="auto"/>
        <w:jc w:val="both"/>
        <w:rPr>
          <w:rFonts w:ascii="Times New Roman" w:eastAsia="Times New Roman" w:hAnsi="Times New Roman" w:cs="Times New Roman"/>
          <w:snapToGrid w:val="0"/>
          <w:sz w:val="30"/>
          <w:szCs w:val="30"/>
          <w:lang w:eastAsia="ru-RU"/>
        </w:rPr>
        <w:sectPr w:rsidR="00E00D1B" w:rsidRPr="00E00D1B" w:rsidSect="00DE06F9">
          <w:pgSz w:w="16834" w:h="11909" w:orient="landscape" w:code="9"/>
          <w:pgMar w:top="1701" w:right="1134" w:bottom="567" w:left="1134" w:header="720" w:footer="720" w:gutter="0"/>
          <w:cols w:space="60"/>
          <w:noEndnote/>
          <w:titlePg/>
          <w:docGrid w:linePitch="272"/>
        </w:sectPr>
      </w:pPr>
    </w:p>
    <w:tbl>
      <w:tblPr>
        <w:tblW w:w="5171" w:type="pct"/>
        <w:jc w:val="center"/>
        <w:tblLayout w:type="fixed"/>
        <w:tblLook w:val="04A0" w:firstRow="1" w:lastRow="0" w:firstColumn="1" w:lastColumn="0" w:noHBand="0" w:noVBand="1"/>
      </w:tblPr>
      <w:tblGrid>
        <w:gridCol w:w="6913"/>
        <w:gridCol w:w="3274"/>
        <w:gridCol w:w="5105"/>
      </w:tblGrid>
      <w:tr w:rsidR="001E02E9" w:rsidRPr="00094EA5" w:rsidTr="00CD1A79">
        <w:trPr>
          <w:trHeight w:val="842"/>
          <w:jc w:val="center"/>
        </w:trPr>
        <w:tc>
          <w:tcPr>
            <w:tcW w:w="6911" w:type="dxa"/>
          </w:tcPr>
          <w:p w:rsidR="001E02E9" w:rsidRPr="00094EA5" w:rsidRDefault="001E02E9" w:rsidP="00CD1A79">
            <w:pPr>
              <w:widowControl w:val="0"/>
              <w:tabs>
                <w:tab w:val="left" w:pos="708"/>
                <w:tab w:val="center" w:pos="4677"/>
                <w:tab w:val="right" w:pos="9355"/>
              </w:tabs>
              <w:spacing w:after="0" w:line="280" w:lineRule="exact"/>
              <w:rPr>
                <w:rFonts w:ascii="Times New Roman" w:eastAsia="Times New Roman" w:hAnsi="Times New Roman" w:cs="Times New Roman"/>
                <w:sz w:val="30"/>
                <w:szCs w:val="30"/>
                <w:lang w:eastAsia="ru-RU"/>
              </w:rPr>
            </w:pPr>
            <w:r w:rsidRPr="00094EA5">
              <w:rPr>
                <w:rFonts w:ascii="Times New Roman" w:eastAsia="Times New Roman" w:hAnsi="Times New Roman" w:cs="Times New Roman"/>
                <w:spacing w:val="1"/>
                <w:sz w:val="30"/>
                <w:szCs w:val="30"/>
                <w:lang w:eastAsia="ru-RU"/>
              </w:rPr>
              <w:lastRenderedPageBreak/>
              <w:br w:type="page"/>
            </w:r>
          </w:p>
        </w:tc>
        <w:tc>
          <w:tcPr>
            <w:tcW w:w="3273" w:type="dxa"/>
          </w:tcPr>
          <w:p w:rsidR="001E02E9" w:rsidRPr="00094EA5" w:rsidRDefault="001E02E9" w:rsidP="00CD1A79">
            <w:pPr>
              <w:widowControl w:val="0"/>
              <w:tabs>
                <w:tab w:val="left" w:pos="708"/>
                <w:tab w:val="center" w:pos="4677"/>
                <w:tab w:val="right" w:pos="9355"/>
              </w:tabs>
              <w:spacing w:after="0" w:line="280" w:lineRule="exact"/>
              <w:rPr>
                <w:rFonts w:ascii="Times New Roman" w:eastAsia="Times New Roman" w:hAnsi="Times New Roman" w:cs="Times New Roman"/>
                <w:sz w:val="30"/>
                <w:szCs w:val="30"/>
                <w:lang w:eastAsia="ru-RU"/>
              </w:rPr>
            </w:pPr>
          </w:p>
        </w:tc>
        <w:tc>
          <w:tcPr>
            <w:tcW w:w="5103" w:type="dxa"/>
            <w:hideMark/>
          </w:tcPr>
          <w:p w:rsidR="001E02E9" w:rsidRPr="00094EA5" w:rsidRDefault="001E02E9" w:rsidP="00CD1A79">
            <w:pPr>
              <w:widowControl w:val="0"/>
              <w:tabs>
                <w:tab w:val="left" w:pos="709"/>
              </w:tabs>
              <w:spacing w:after="0" w:line="280" w:lineRule="exact"/>
              <w:jc w:val="both"/>
              <w:rPr>
                <w:rFonts w:ascii="Times New Roman" w:eastAsia="Times New Roman" w:hAnsi="Times New Roman" w:cs="Times New Roman"/>
                <w:snapToGrid w:val="0"/>
                <w:sz w:val="30"/>
                <w:szCs w:val="30"/>
                <w:lang w:eastAsia="ru-RU"/>
              </w:rPr>
            </w:pPr>
            <w:r w:rsidRPr="00094EA5">
              <w:rPr>
                <w:rFonts w:ascii="Times New Roman" w:eastAsia="Times New Roman" w:hAnsi="Times New Roman" w:cs="Times New Roman"/>
                <w:snapToGrid w:val="0"/>
                <w:sz w:val="30"/>
                <w:szCs w:val="30"/>
                <w:lang w:eastAsia="ru-RU"/>
              </w:rPr>
              <w:t>Приложение 1</w:t>
            </w:r>
            <w:r>
              <w:rPr>
                <w:rFonts w:ascii="Times New Roman" w:eastAsia="Times New Roman" w:hAnsi="Times New Roman" w:cs="Times New Roman"/>
                <w:snapToGrid w:val="0"/>
                <w:sz w:val="30"/>
                <w:szCs w:val="30"/>
                <w:lang w:eastAsia="ru-RU"/>
              </w:rPr>
              <w:t>6.</w:t>
            </w:r>
            <w:r w:rsidRPr="001E02E9">
              <w:rPr>
                <w:rFonts w:ascii="Times New Roman" w:eastAsia="Times New Roman" w:hAnsi="Times New Roman" w:cs="Times New Roman"/>
                <w:snapToGrid w:val="0"/>
                <w:color w:val="C00000"/>
                <w:sz w:val="30"/>
                <w:szCs w:val="30"/>
                <w:lang w:eastAsia="ru-RU"/>
              </w:rPr>
              <w:t>1</w:t>
            </w:r>
          </w:p>
          <w:p w:rsidR="001E02E9" w:rsidRPr="001E02E9" w:rsidRDefault="001E02E9" w:rsidP="00CD1A79">
            <w:pPr>
              <w:widowControl w:val="0"/>
              <w:tabs>
                <w:tab w:val="left" w:pos="709"/>
              </w:tabs>
              <w:spacing w:after="0" w:line="280" w:lineRule="exact"/>
              <w:jc w:val="both"/>
              <w:rPr>
                <w:rFonts w:ascii="Times New Roman" w:eastAsia="Times New Roman" w:hAnsi="Times New Roman" w:cs="Times New Roman"/>
                <w:snapToGrid w:val="0"/>
                <w:sz w:val="30"/>
                <w:szCs w:val="30"/>
                <w:lang w:eastAsia="ru-RU"/>
              </w:rPr>
            </w:pPr>
            <w:r w:rsidRPr="001E02E9">
              <w:rPr>
                <w:rFonts w:ascii="Times New Roman" w:eastAsia="Times New Roman" w:hAnsi="Times New Roman" w:cs="Times New Roman"/>
                <w:snapToGrid w:val="0"/>
                <w:sz w:val="30"/>
                <w:szCs w:val="30"/>
                <w:lang w:eastAsia="ru-RU"/>
              </w:rPr>
              <w:t>к гигиеническим нормативам «Показатели безопасности и безвредности продукции и факторов среды обитания человека»</w:t>
            </w:r>
          </w:p>
          <w:p w:rsidR="001E02E9" w:rsidRPr="00094EA5" w:rsidRDefault="001E02E9" w:rsidP="00CD1A79">
            <w:pPr>
              <w:widowControl w:val="0"/>
              <w:tabs>
                <w:tab w:val="left" w:pos="709"/>
              </w:tabs>
              <w:spacing w:after="0" w:line="280" w:lineRule="exact"/>
              <w:jc w:val="both"/>
              <w:rPr>
                <w:rFonts w:ascii="Times New Roman" w:eastAsia="Times New Roman" w:hAnsi="Times New Roman" w:cs="Times New Roman"/>
                <w:sz w:val="30"/>
                <w:szCs w:val="30"/>
                <w:lang w:eastAsia="ru-RU"/>
              </w:rPr>
            </w:pPr>
          </w:p>
        </w:tc>
      </w:tr>
    </w:tbl>
    <w:p w:rsidR="001E02E9" w:rsidRPr="00094EA5" w:rsidRDefault="001E02E9" w:rsidP="001E02E9">
      <w:pPr>
        <w:widowControl w:val="0"/>
        <w:tabs>
          <w:tab w:val="left" w:pos="709"/>
        </w:tabs>
        <w:spacing w:after="0" w:line="240" w:lineRule="auto"/>
        <w:jc w:val="right"/>
        <w:rPr>
          <w:rFonts w:ascii="Times New Roman" w:eastAsia="Times New Roman" w:hAnsi="Times New Roman" w:cs="Times New Roman"/>
          <w:sz w:val="30"/>
          <w:szCs w:val="30"/>
          <w:lang w:eastAsia="ru-RU"/>
        </w:rPr>
      </w:pPr>
      <w:r w:rsidRPr="00094EA5">
        <w:rPr>
          <w:rFonts w:ascii="Times New Roman" w:eastAsia="Times New Roman" w:hAnsi="Times New Roman" w:cs="Times New Roman"/>
          <w:sz w:val="30"/>
          <w:szCs w:val="30"/>
          <w:lang w:eastAsia="ru-RU"/>
        </w:rPr>
        <w:t xml:space="preserve">Таблица </w:t>
      </w:r>
      <w:r w:rsidRPr="001E02E9">
        <w:rPr>
          <w:rFonts w:ascii="Times New Roman" w:eastAsia="Times New Roman" w:hAnsi="Times New Roman" w:cs="Times New Roman"/>
          <w:color w:val="C00000"/>
          <w:sz w:val="30"/>
          <w:szCs w:val="30"/>
          <w:lang w:eastAsia="ru-RU"/>
        </w:rPr>
        <w:t>16</w:t>
      </w:r>
      <w:r w:rsidRPr="00094EA5">
        <w:rPr>
          <w:rFonts w:ascii="Times New Roman" w:eastAsia="Times New Roman" w:hAnsi="Times New Roman" w:cs="Times New Roman"/>
          <w:color w:val="C00000"/>
          <w:sz w:val="30"/>
          <w:szCs w:val="30"/>
          <w:lang w:eastAsia="ru-RU"/>
        </w:rPr>
        <w:t>.</w:t>
      </w:r>
      <w:r>
        <w:rPr>
          <w:rFonts w:ascii="Times New Roman" w:eastAsia="Times New Roman" w:hAnsi="Times New Roman" w:cs="Times New Roman"/>
          <w:color w:val="C00000"/>
          <w:sz w:val="30"/>
          <w:szCs w:val="30"/>
          <w:lang w:eastAsia="ru-RU"/>
        </w:rPr>
        <w:t>3</w:t>
      </w:r>
    </w:p>
    <w:p w:rsidR="00E00D1B" w:rsidRPr="00E00D1B" w:rsidRDefault="00E00D1B" w:rsidP="00E00D1B">
      <w:pPr>
        <w:tabs>
          <w:tab w:val="left" w:pos="2268"/>
          <w:tab w:val="center" w:pos="4677"/>
          <w:tab w:val="right" w:pos="9355"/>
        </w:tabs>
        <w:spacing w:after="0" w:line="240" w:lineRule="auto"/>
        <w:jc w:val="right"/>
        <w:rPr>
          <w:rFonts w:ascii="Times New Roman" w:eastAsia="Times New Roman" w:hAnsi="Times New Roman" w:cs="Times New Roman"/>
          <w:sz w:val="30"/>
          <w:szCs w:val="30"/>
          <w:lang w:eastAsia="ru-RU"/>
        </w:rPr>
      </w:pPr>
    </w:p>
    <w:p w:rsidR="00E00D1B" w:rsidRDefault="00E00D1B" w:rsidP="00E00D1B">
      <w:pPr>
        <w:spacing w:after="0" w:line="240" w:lineRule="auto"/>
        <w:jc w:val="center"/>
        <w:rPr>
          <w:rFonts w:ascii="Times New Roman" w:eastAsia="Times New Roman" w:hAnsi="Times New Roman" w:cs="Times New Roman"/>
          <w:sz w:val="30"/>
          <w:szCs w:val="30"/>
          <w:lang w:eastAsia="ru-RU"/>
        </w:rPr>
      </w:pPr>
      <w:r w:rsidRPr="00E00D1B">
        <w:rPr>
          <w:rFonts w:ascii="Times New Roman" w:eastAsia="Times New Roman" w:hAnsi="Times New Roman" w:cs="Times New Roman"/>
          <w:sz w:val="30"/>
          <w:szCs w:val="30"/>
          <w:lang w:eastAsia="ru-RU"/>
        </w:rPr>
        <w:t xml:space="preserve">Показатели безопасности для человека световой среды помещений </w:t>
      </w:r>
      <w:r w:rsidRPr="00E00D1B">
        <w:rPr>
          <w:rFonts w:ascii="Times New Roman" w:eastAsia="Calibri" w:hAnsi="Times New Roman" w:cs="Times New Roman"/>
          <w:sz w:val="30"/>
          <w:szCs w:val="30"/>
        </w:rPr>
        <w:t xml:space="preserve">производственных и </w:t>
      </w:r>
      <w:r w:rsidRPr="00E00D1B">
        <w:rPr>
          <w:rFonts w:ascii="Times New Roman" w:eastAsia="Times New Roman" w:hAnsi="Times New Roman" w:cs="Times New Roman"/>
          <w:sz w:val="30"/>
          <w:szCs w:val="30"/>
          <w:lang w:eastAsia="ru-RU"/>
        </w:rPr>
        <w:t>общественных зданий</w:t>
      </w: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
        <w:gridCol w:w="4452"/>
        <w:gridCol w:w="420"/>
        <w:gridCol w:w="294"/>
        <w:gridCol w:w="1847"/>
        <w:gridCol w:w="966"/>
        <w:gridCol w:w="915"/>
        <w:gridCol w:w="1254"/>
        <w:gridCol w:w="532"/>
        <w:gridCol w:w="574"/>
        <w:gridCol w:w="714"/>
        <w:gridCol w:w="714"/>
        <w:gridCol w:w="714"/>
        <w:gridCol w:w="714"/>
      </w:tblGrid>
      <w:tr w:rsidR="00E00D1B" w:rsidRPr="00E00D1B" w:rsidTr="00CD1A79">
        <w:tc>
          <w:tcPr>
            <w:tcW w:w="462" w:type="dxa"/>
            <w:vMerge w:val="restart"/>
            <w:tcBorders>
              <w:top w:val="single" w:sz="4" w:space="0" w:color="auto"/>
              <w:left w:val="single" w:sz="4" w:space="0" w:color="auto"/>
              <w:bottom w:val="nil"/>
              <w:right w:val="single" w:sz="4" w:space="0" w:color="auto"/>
            </w:tcBorders>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п/п</w:t>
            </w:r>
          </w:p>
        </w:tc>
        <w:tc>
          <w:tcPr>
            <w:tcW w:w="4452"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Наименование помещения, сооружения, производственного участка, оборудования, вида деятельности</w:t>
            </w:r>
          </w:p>
        </w:tc>
        <w:tc>
          <w:tcPr>
            <w:tcW w:w="420" w:type="dxa"/>
            <w:vMerge w:val="restart"/>
            <w:tcBorders>
              <w:top w:val="single" w:sz="4" w:space="0" w:color="auto"/>
              <w:left w:val="single" w:sz="4" w:space="0" w:color="auto"/>
              <w:bottom w:val="nil"/>
              <w:right w:val="single" w:sz="4" w:space="0" w:color="auto"/>
            </w:tcBorders>
            <w:textDirection w:val="btLr"/>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Разряд зрительной работы</w:t>
            </w:r>
          </w:p>
        </w:tc>
        <w:tc>
          <w:tcPr>
            <w:tcW w:w="294" w:type="dxa"/>
            <w:vMerge w:val="restart"/>
            <w:tcBorders>
              <w:top w:val="single" w:sz="4" w:space="0" w:color="auto"/>
              <w:left w:val="single" w:sz="4" w:space="0" w:color="auto"/>
              <w:bottom w:val="nil"/>
              <w:right w:val="single" w:sz="4" w:space="0" w:color="auto"/>
            </w:tcBorders>
            <w:textDirection w:val="btLr"/>
            <w:vAlign w:val="center"/>
          </w:tcPr>
          <w:p w:rsidR="00E00D1B" w:rsidRPr="00E00D1B" w:rsidRDefault="00E00D1B" w:rsidP="00E00D1B">
            <w:pPr>
              <w:shd w:val="clear" w:color="auto" w:fill="FFFFFF"/>
              <w:spacing w:after="0" w:line="240" w:lineRule="auto"/>
              <w:jc w:val="center"/>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Подразряд</w:t>
            </w:r>
            <w:proofErr w:type="spellEnd"/>
            <w:r w:rsidRPr="00E00D1B">
              <w:rPr>
                <w:rFonts w:ascii="Times New Roman" w:eastAsia="Times New Roman" w:hAnsi="Times New Roman" w:cs="Times New Roman"/>
                <w:lang w:eastAsia="ru-RU"/>
              </w:rPr>
              <w:t xml:space="preserve"> зрительной работы</w:t>
            </w:r>
          </w:p>
        </w:tc>
        <w:tc>
          <w:tcPr>
            <w:tcW w:w="1847"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Рабочая поверхность, плоскость нормирования*, а также высота плоскости над полом, </w:t>
            </w:r>
          </w:p>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w:t>
            </w:r>
          </w:p>
        </w:tc>
        <w:tc>
          <w:tcPr>
            <w:tcW w:w="4241" w:type="dxa"/>
            <w:gridSpan w:val="5"/>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Искусственное освещение</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E00D1B" w:rsidRPr="00E00D1B" w:rsidRDefault="00E00D1B" w:rsidP="00E00D1B">
            <w:pPr>
              <w:spacing w:after="0" w:line="240" w:lineRule="auto"/>
              <w:ind w:left="-66" w:right="-52"/>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Естественное освещение</w:t>
            </w:r>
          </w:p>
        </w:tc>
        <w:tc>
          <w:tcPr>
            <w:tcW w:w="1428" w:type="dxa"/>
            <w:gridSpan w:val="2"/>
            <w:tcBorders>
              <w:top w:val="single" w:sz="4" w:space="0" w:color="auto"/>
              <w:left w:val="single" w:sz="4" w:space="0" w:color="auto"/>
              <w:bottom w:val="single" w:sz="4" w:space="0" w:color="auto"/>
              <w:right w:val="single" w:sz="4" w:space="0" w:color="auto"/>
            </w:tcBorders>
            <w:vAlign w:val="center"/>
          </w:tcPr>
          <w:p w:rsidR="00E00D1B" w:rsidRPr="00E00D1B" w:rsidRDefault="00E00D1B" w:rsidP="00E00D1B">
            <w:pPr>
              <w:spacing w:after="0" w:line="240" w:lineRule="auto"/>
              <w:ind w:left="-66" w:right="-52"/>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Совмещенное освещение</w:t>
            </w:r>
          </w:p>
        </w:tc>
      </w:tr>
      <w:tr w:rsidR="00E00D1B" w:rsidRPr="00E00D1B" w:rsidTr="00CD1A79">
        <w:tc>
          <w:tcPr>
            <w:tcW w:w="462"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4452"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420" w:type="dxa"/>
            <w:vMerge/>
            <w:tcBorders>
              <w:top w:val="nil"/>
              <w:left w:val="single" w:sz="4" w:space="0" w:color="auto"/>
              <w:bottom w:val="nil"/>
              <w:right w:val="single" w:sz="4" w:space="0" w:color="auto"/>
            </w:tcBorders>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294" w:type="dxa"/>
            <w:vMerge/>
            <w:tcBorders>
              <w:top w:val="nil"/>
              <w:left w:val="single" w:sz="4" w:space="0" w:color="auto"/>
              <w:bottom w:val="nil"/>
              <w:right w:val="single" w:sz="4" w:space="0" w:color="auto"/>
            </w:tcBorders>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1847"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313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Освещенность, </w:t>
            </w:r>
            <w:proofErr w:type="spellStart"/>
            <w:r w:rsidRPr="00E00D1B">
              <w:rPr>
                <w:rFonts w:ascii="Times New Roman" w:eastAsia="Times New Roman" w:hAnsi="Times New Roman" w:cs="Times New Roman"/>
                <w:lang w:eastAsia="ru-RU"/>
              </w:rPr>
              <w:t>лк</w:t>
            </w:r>
            <w:proofErr w:type="spellEnd"/>
          </w:p>
        </w:tc>
        <w:tc>
          <w:tcPr>
            <w:tcW w:w="532"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textDirection w:val="btL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Объединенный показатель дискомфорта, </w:t>
            </w:r>
            <w:r w:rsidRPr="00E00D1B">
              <w:rPr>
                <w:rFonts w:ascii="Times New Roman" w:eastAsia="Times New Roman" w:hAnsi="Times New Roman" w:cs="Times New Roman"/>
                <w:lang w:val="en-US" w:eastAsia="ru-RU"/>
              </w:rPr>
              <w:t>UGR</w:t>
            </w:r>
            <w:r w:rsidRPr="00E00D1B">
              <w:rPr>
                <w:rFonts w:ascii="Times New Roman" w:eastAsia="Times New Roman" w:hAnsi="Times New Roman" w:cs="Times New Roman"/>
                <w:lang w:eastAsia="ru-RU"/>
              </w:rPr>
              <w:t>, не более</w:t>
            </w:r>
          </w:p>
        </w:tc>
        <w:tc>
          <w:tcPr>
            <w:tcW w:w="574"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textDirection w:val="btL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Коэффициент пульсации освещенности, </w:t>
            </w:r>
            <w:proofErr w:type="spellStart"/>
            <w:r w:rsidRPr="00E00D1B">
              <w:rPr>
                <w:rFonts w:ascii="Times New Roman" w:eastAsia="Times New Roman" w:hAnsi="Times New Roman" w:cs="Times New Roman"/>
                <w:lang w:eastAsia="ru-RU"/>
              </w:rPr>
              <w:t>К</w:t>
            </w:r>
            <w:r w:rsidRPr="00E00D1B">
              <w:rPr>
                <w:rFonts w:ascii="Times New Roman" w:eastAsia="Times New Roman" w:hAnsi="Times New Roman" w:cs="Times New Roman"/>
                <w:vertAlign w:val="subscript"/>
                <w:lang w:eastAsia="ru-RU"/>
              </w:rPr>
              <w:t>п</w:t>
            </w:r>
            <w:proofErr w:type="spellEnd"/>
            <w:r w:rsidRPr="00E00D1B">
              <w:rPr>
                <w:rFonts w:ascii="Times New Roman" w:eastAsia="Times New Roman" w:hAnsi="Times New Roman" w:cs="Times New Roman"/>
                <w:lang w:eastAsia="ru-RU"/>
              </w:rPr>
              <w:t>, %, не более</w:t>
            </w:r>
          </w:p>
        </w:tc>
        <w:tc>
          <w:tcPr>
            <w:tcW w:w="1428" w:type="dxa"/>
            <w:gridSpan w:val="2"/>
            <w:tcBorders>
              <w:top w:val="single" w:sz="4" w:space="0" w:color="auto"/>
              <w:left w:val="single" w:sz="4" w:space="0" w:color="auto"/>
              <w:bottom w:val="single" w:sz="4" w:space="0" w:color="auto"/>
              <w:right w:val="single" w:sz="4" w:space="0" w:color="auto"/>
            </w:tcBorders>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КЕО, %</w:t>
            </w:r>
          </w:p>
        </w:tc>
        <w:tc>
          <w:tcPr>
            <w:tcW w:w="1428" w:type="dxa"/>
            <w:gridSpan w:val="2"/>
            <w:tcBorders>
              <w:top w:val="single" w:sz="4" w:space="0" w:color="auto"/>
              <w:left w:val="single" w:sz="4" w:space="0" w:color="auto"/>
              <w:bottom w:val="single" w:sz="4" w:space="0" w:color="auto"/>
              <w:right w:val="single" w:sz="4" w:space="0" w:color="auto"/>
            </w:tcBorders>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КЕО, %</w:t>
            </w:r>
          </w:p>
        </w:tc>
      </w:tr>
      <w:tr w:rsidR="00E00D1B" w:rsidRPr="00E00D1B" w:rsidTr="00CD1A79">
        <w:tc>
          <w:tcPr>
            <w:tcW w:w="462"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4452"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420" w:type="dxa"/>
            <w:vMerge/>
            <w:tcBorders>
              <w:top w:val="nil"/>
              <w:left w:val="single" w:sz="4" w:space="0" w:color="auto"/>
              <w:bottom w:val="nil"/>
              <w:right w:val="single" w:sz="4" w:space="0" w:color="auto"/>
            </w:tcBorders>
            <w:textDirection w:val="btL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294" w:type="dxa"/>
            <w:vMerge/>
            <w:tcBorders>
              <w:top w:val="nil"/>
              <w:left w:val="single" w:sz="4" w:space="0" w:color="auto"/>
              <w:bottom w:val="nil"/>
              <w:right w:val="single" w:sz="4" w:space="0" w:color="auto"/>
            </w:tcBorders>
            <w:textDirection w:val="btL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1847"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1881" w:type="dxa"/>
            <w:gridSpan w:val="2"/>
            <w:tcBorders>
              <w:top w:val="single" w:sz="4" w:space="0" w:color="auto"/>
              <w:left w:val="single" w:sz="4" w:space="0" w:color="auto"/>
              <w:bottom w:val="single" w:sz="4" w:space="0" w:color="auto"/>
              <w:right w:val="single" w:sz="4" w:space="0" w:color="auto"/>
            </w:tcBorders>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w:t>
            </w:r>
          </w:p>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комбинированном</w:t>
            </w:r>
          </w:p>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освещении</w:t>
            </w:r>
          </w:p>
        </w:tc>
        <w:tc>
          <w:tcPr>
            <w:tcW w:w="1254" w:type="dxa"/>
            <w:vMerge w:val="restart"/>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общем освещении</w:t>
            </w:r>
          </w:p>
        </w:tc>
        <w:tc>
          <w:tcPr>
            <w:tcW w:w="532" w:type="dxa"/>
            <w:vMerge/>
            <w:tcBorders>
              <w:top w:val="nil"/>
              <w:left w:val="single" w:sz="4" w:space="0" w:color="auto"/>
              <w:bottom w:val="nil"/>
              <w:right w:val="single" w:sz="4" w:space="0" w:color="auto"/>
            </w:tcBorders>
            <w:tcMar>
              <w:top w:w="0" w:type="dxa"/>
              <w:left w:w="108" w:type="dxa"/>
              <w:bottom w:w="0" w:type="dxa"/>
              <w:right w:w="108" w:type="dxa"/>
            </w:tcMa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574" w:type="dxa"/>
            <w:vMerge/>
            <w:tcBorders>
              <w:top w:val="nil"/>
              <w:left w:val="single" w:sz="4" w:space="0" w:color="auto"/>
              <w:bottom w:val="nil"/>
              <w:right w:val="single" w:sz="4" w:space="0" w:color="auto"/>
            </w:tcBorders>
            <w:tcMar>
              <w:top w:w="0" w:type="dxa"/>
              <w:left w:w="108" w:type="dxa"/>
              <w:bottom w:w="0" w:type="dxa"/>
              <w:right w:w="108" w:type="dxa"/>
            </w:tcMa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p>
        </w:tc>
        <w:tc>
          <w:tcPr>
            <w:tcW w:w="714" w:type="dxa"/>
            <w:vMerge w:val="restart"/>
            <w:tcBorders>
              <w:top w:val="single" w:sz="4" w:space="0" w:color="auto"/>
              <w:left w:val="single" w:sz="4" w:space="0" w:color="auto"/>
              <w:bottom w:val="nil"/>
              <w:right w:val="single" w:sz="4" w:space="0" w:color="auto"/>
            </w:tcBorders>
            <w:textDirection w:val="btL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верхнем или комбинированном освещении</w:t>
            </w:r>
          </w:p>
        </w:tc>
        <w:tc>
          <w:tcPr>
            <w:tcW w:w="714" w:type="dxa"/>
            <w:vMerge w:val="restart"/>
            <w:tcBorders>
              <w:top w:val="single" w:sz="4" w:space="0" w:color="auto"/>
              <w:left w:val="single" w:sz="4" w:space="0" w:color="auto"/>
              <w:bottom w:val="nil"/>
              <w:right w:val="single" w:sz="4" w:space="0" w:color="auto"/>
            </w:tcBorders>
            <w:textDirection w:val="btL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боковом естественном освещении</w:t>
            </w:r>
          </w:p>
        </w:tc>
        <w:tc>
          <w:tcPr>
            <w:tcW w:w="714" w:type="dxa"/>
            <w:vMerge w:val="restart"/>
            <w:tcBorders>
              <w:top w:val="single" w:sz="4" w:space="0" w:color="auto"/>
              <w:left w:val="single" w:sz="4" w:space="0" w:color="auto"/>
              <w:bottom w:val="nil"/>
              <w:right w:val="single" w:sz="4" w:space="0" w:color="auto"/>
            </w:tcBorders>
            <w:textDirection w:val="btL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верхнем или комбинированном освещении</w:t>
            </w:r>
          </w:p>
        </w:tc>
        <w:tc>
          <w:tcPr>
            <w:tcW w:w="714" w:type="dxa"/>
            <w:vMerge w:val="restart"/>
            <w:tcBorders>
              <w:top w:val="single" w:sz="4" w:space="0" w:color="auto"/>
              <w:left w:val="single" w:sz="4" w:space="0" w:color="auto"/>
              <w:bottom w:val="nil"/>
              <w:right w:val="single" w:sz="4" w:space="0" w:color="auto"/>
            </w:tcBorders>
            <w:textDirection w:val="btL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 боковом естественном освещении</w:t>
            </w:r>
          </w:p>
        </w:tc>
      </w:tr>
      <w:tr w:rsidR="00CD1A79" w:rsidRPr="00E00D1B" w:rsidTr="00CD1A79">
        <w:trPr>
          <w:trHeight w:val="2062"/>
        </w:trPr>
        <w:tc>
          <w:tcPr>
            <w:tcW w:w="462" w:type="dxa"/>
            <w:vMerge/>
            <w:tcBorders>
              <w:top w:val="nil"/>
              <w:left w:val="single" w:sz="4" w:space="0" w:color="auto"/>
              <w:bottom w:val="nil"/>
              <w:right w:val="single" w:sz="4" w:space="0" w:color="auto"/>
            </w:tcBorders>
          </w:tcPr>
          <w:p w:rsidR="00E00D1B" w:rsidRPr="00E00D1B" w:rsidRDefault="00E00D1B" w:rsidP="00E00D1B">
            <w:pPr>
              <w:spacing w:after="0" w:line="240" w:lineRule="auto"/>
              <w:rPr>
                <w:rFonts w:ascii="Times New Roman" w:eastAsia="Times New Roman" w:hAnsi="Times New Roman" w:cs="Times New Roman"/>
                <w:lang w:eastAsia="ru-RU"/>
              </w:rPr>
            </w:pPr>
          </w:p>
        </w:tc>
        <w:tc>
          <w:tcPr>
            <w:tcW w:w="4452"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rPr>
                <w:rFonts w:ascii="Times New Roman" w:eastAsia="Times New Roman" w:hAnsi="Times New Roman" w:cs="Times New Roman"/>
                <w:lang w:eastAsia="ru-RU"/>
              </w:rPr>
            </w:pPr>
          </w:p>
        </w:tc>
        <w:tc>
          <w:tcPr>
            <w:tcW w:w="420" w:type="dxa"/>
            <w:vMerge/>
            <w:tcBorders>
              <w:top w:val="nil"/>
              <w:left w:val="single" w:sz="4" w:space="0" w:color="auto"/>
              <w:bottom w:val="nil"/>
              <w:right w:val="single" w:sz="4" w:space="0" w:color="auto"/>
            </w:tcBorders>
          </w:tcPr>
          <w:p w:rsidR="00E00D1B" w:rsidRPr="00E00D1B" w:rsidRDefault="00E00D1B" w:rsidP="00E00D1B">
            <w:pPr>
              <w:spacing w:after="0" w:line="240" w:lineRule="auto"/>
              <w:rPr>
                <w:rFonts w:ascii="Times New Roman" w:eastAsia="Times New Roman" w:hAnsi="Times New Roman" w:cs="Times New Roman"/>
                <w:lang w:eastAsia="ru-RU"/>
              </w:rPr>
            </w:pPr>
          </w:p>
        </w:tc>
        <w:tc>
          <w:tcPr>
            <w:tcW w:w="294" w:type="dxa"/>
            <w:vMerge/>
            <w:tcBorders>
              <w:top w:val="nil"/>
              <w:left w:val="single" w:sz="4" w:space="0" w:color="auto"/>
              <w:bottom w:val="nil"/>
              <w:right w:val="single" w:sz="4" w:space="0" w:color="auto"/>
            </w:tcBorders>
          </w:tcPr>
          <w:p w:rsidR="00E00D1B" w:rsidRPr="00E00D1B" w:rsidRDefault="00E00D1B" w:rsidP="00E00D1B">
            <w:pPr>
              <w:spacing w:after="0" w:line="240" w:lineRule="auto"/>
              <w:rPr>
                <w:rFonts w:ascii="Times New Roman" w:eastAsia="Times New Roman" w:hAnsi="Times New Roman" w:cs="Times New Roman"/>
                <w:lang w:eastAsia="ru-RU"/>
              </w:rPr>
            </w:pPr>
          </w:p>
        </w:tc>
        <w:tc>
          <w:tcPr>
            <w:tcW w:w="1847"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rPr>
                <w:rFonts w:ascii="Times New Roman" w:eastAsia="Times New Roman" w:hAnsi="Times New Roman" w:cs="Times New Roman"/>
                <w:lang w:eastAsia="ru-RU"/>
              </w:rPr>
            </w:pPr>
          </w:p>
        </w:tc>
        <w:tc>
          <w:tcPr>
            <w:tcW w:w="966"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всего</w:t>
            </w:r>
          </w:p>
        </w:tc>
        <w:tc>
          <w:tcPr>
            <w:tcW w:w="915" w:type="dxa"/>
            <w:tcBorders>
              <w:top w:val="single" w:sz="4" w:space="0" w:color="auto"/>
              <w:left w:val="single" w:sz="4" w:space="0" w:color="auto"/>
              <w:bottom w:val="nil"/>
              <w:right w:val="single" w:sz="4" w:space="0" w:color="auto"/>
            </w:tcBorders>
            <w:tcMar>
              <w:top w:w="0" w:type="dxa"/>
              <w:left w:w="108" w:type="dxa"/>
              <w:bottom w:w="0" w:type="dxa"/>
              <w:right w:w="108" w:type="dxa"/>
            </w:tcMar>
            <w:vAlign w:val="center"/>
          </w:tcPr>
          <w:p w:rsidR="00E00D1B" w:rsidRPr="00E00D1B" w:rsidRDefault="00E00D1B" w:rsidP="00E00D1B">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 общего</w:t>
            </w:r>
          </w:p>
        </w:tc>
        <w:tc>
          <w:tcPr>
            <w:tcW w:w="1254"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rPr>
                <w:rFonts w:ascii="Times New Roman" w:eastAsia="Times New Roman" w:hAnsi="Times New Roman" w:cs="Times New Roman"/>
                <w:lang w:eastAsia="ru-RU"/>
              </w:rPr>
            </w:pPr>
          </w:p>
        </w:tc>
        <w:tc>
          <w:tcPr>
            <w:tcW w:w="532"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rPr>
                <w:rFonts w:ascii="Times New Roman" w:eastAsia="Times New Roman" w:hAnsi="Times New Roman" w:cs="Times New Roman"/>
                <w:lang w:eastAsia="ru-RU"/>
              </w:rPr>
            </w:pPr>
          </w:p>
        </w:tc>
        <w:tc>
          <w:tcPr>
            <w:tcW w:w="574" w:type="dxa"/>
            <w:vMerge/>
            <w:tcBorders>
              <w:top w:val="nil"/>
              <w:left w:val="single" w:sz="4" w:space="0" w:color="auto"/>
              <w:bottom w:val="nil"/>
              <w:right w:val="single" w:sz="4" w:space="0" w:color="auto"/>
            </w:tcBorders>
            <w:vAlign w:val="center"/>
          </w:tcPr>
          <w:p w:rsidR="00E00D1B" w:rsidRPr="00E00D1B" w:rsidRDefault="00E00D1B" w:rsidP="00E00D1B">
            <w:pPr>
              <w:spacing w:after="0" w:line="240" w:lineRule="auto"/>
              <w:rPr>
                <w:rFonts w:ascii="Times New Roman" w:eastAsia="Times New Roman" w:hAnsi="Times New Roman" w:cs="Times New Roman"/>
                <w:lang w:eastAsia="ru-RU"/>
              </w:rPr>
            </w:pPr>
          </w:p>
        </w:tc>
        <w:tc>
          <w:tcPr>
            <w:tcW w:w="714" w:type="dxa"/>
            <w:vMerge/>
            <w:tcBorders>
              <w:top w:val="single" w:sz="4" w:space="0" w:color="auto"/>
              <w:left w:val="single" w:sz="4" w:space="0" w:color="auto"/>
              <w:bottom w:val="nil"/>
              <w:right w:val="single" w:sz="4" w:space="0" w:color="auto"/>
            </w:tcBorders>
            <w:vAlign w:val="center"/>
          </w:tcPr>
          <w:p w:rsidR="00E00D1B" w:rsidRPr="00E00D1B" w:rsidRDefault="00E00D1B" w:rsidP="00E00D1B">
            <w:pPr>
              <w:spacing w:after="0" w:line="240" w:lineRule="auto"/>
              <w:rPr>
                <w:rFonts w:ascii="Times New Roman" w:eastAsia="Times New Roman" w:hAnsi="Times New Roman" w:cs="Times New Roman"/>
                <w:lang w:eastAsia="ru-RU"/>
              </w:rPr>
            </w:pPr>
          </w:p>
        </w:tc>
        <w:tc>
          <w:tcPr>
            <w:tcW w:w="714" w:type="dxa"/>
            <w:vMerge/>
            <w:tcBorders>
              <w:top w:val="single" w:sz="4" w:space="0" w:color="auto"/>
              <w:left w:val="single" w:sz="4" w:space="0" w:color="auto"/>
              <w:bottom w:val="nil"/>
              <w:right w:val="single" w:sz="4" w:space="0" w:color="auto"/>
            </w:tcBorders>
            <w:vAlign w:val="center"/>
          </w:tcPr>
          <w:p w:rsidR="00E00D1B" w:rsidRPr="00E00D1B" w:rsidRDefault="00E00D1B" w:rsidP="00E00D1B">
            <w:pPr>
              <w:spacing w:after="0" w:line="240" w:lineRule="auto"/>
              <w:rPr>
                <w:rFonts w:ascii="Times New Roman" w:eastAsia="Times New Roman" w:hAnsi="Times New Roman" w:cs="Times New Roman"/>
                <w:lang w:eastAsia="ru-RU"/>
              </w:rPr>
            </w:pPr>
          </w:p>
        </w:tc>
        <w:tc>
          <w:tcPr>
            <w:tcW w:w="714" w:type="dxa"/>
            <w:vMerge/>
            <w:tcBorders>
              <w:top w:val="single" w:sz="4" w:space="0" w:color="auto"/>
              <w:left w:val="single" w:sz="4" w:space="0" w:color="auto"/>
              <w:bottom w:val="nil"/>
              <w:right w:val="single" w:sz="4" w:space="0" w:color="auto"/>
            </w:tcBorders>
            <w:vAlign w:val="center"/>
          </w:tcPr>
          <w:p w:rsidR="00E00D1B" w:rsidRPr="00E00D1B" w:rsidRDefault="00E00D1B" w:rsidP="00E00D1B">
            <w:pPr>
              <w:spacing w:after="0" w:line="240" w:lineRule="auto"/>
              <w:rPr>
                <w:rFonts w:ascii="Times New Roman" w:eastAsia="Times New Roman" w:hAnsi="Times New Roman" w:cs="Times New Roman"/>
                <w:lang w:eastAsia="ru-RU"/>
              </w:rPr>
            </w:pPr>
          </w:p>
        </w:tc>
        <w:tc>
          <w:tcPr>
            <w:tcW w:w="714" w:type="dxa"/>
            <w:vMerge/>
            <w:tcBorders>
              <w:top w:val="single" w:sz="4" w:space="0" w:color="auto"/>
              <w:left w:val="single" w:sz="4" w:space="0" w:color="auto"/>
              <w:bottom w:val="nil"/>
              <w:right w:val="single" w:sz="4" w:space="0" w:color="auto"/>
            </w:tcBorders>
          </w:tcPr>
          <w:p w:rsidR="00E00D1B" w:rsidRPr="00E00D1B" w:rsidRDefault="00E00D1B" w:rsidP="00E00D1B">
            <w:pPr>
              <w:spacing w:after="0" w:line="240" w:lineRule="auto"/>
              <w:rPr>
                <w:rFonts w:ascii="Times New Roman" w:eastAsia="Times New Roman" w:hAnsi="Times New Roman" w:cs="Times New Roman"/>
                <w:lang w:eastAsia="ru-RU"/>
              </w:rPr>
            </w:pPr>
          </w:p>
        </w:tc>
      </w:tr>
    </w:tbl>
    <w:p w:rsidR="00CD1A79" w:rsidRPr="00CD1A79" w:rsidRDefault="00CD1A79" w:rsidP="001C7A1A">
      <w:pPr>
        <w:spacing w:after="0" w:line="216" w:lineRule="auto"/>
        <w:rPr>
          <w:sz w:val="2"/>
          <w:szCs w:val="2"/>
        </w:rPr>
      </w:pPr>
    </w:p>
    <w:tbl>
      <w:tblPr>
        <w:tblW w:w="145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2"/>
        <w:gridCol w:w="4452"/>
        <w:gridCol w:w="420"/>
        <w:gridCol w:w="294"/>
        <w:gridCol w:w="1847"/>
        <w:gridCol w:w="966"/>
        <w:gridCol w:w="915"/>
        <w:gridCol w:w="1254"/>
        <w:gridCol w:w="532"/>
        <w:gridCol w:w="574"/>
        <w:gridCol w:w="714"/>
        <w:gridCol w:w="714"/>
        <w:gridCol w:w="714"/>
        <w:gridCol w:w="714"/>
      </w:tblGrid>
      <w:tr w:rsidR="00E00D1B" w:rsidRPr="00E00D1B" w:rsidTr="00CD1A79">
        <w:trPr>
          <w:trHeight w:val="56"/>
          <w:tblHeader/>
        </w:trPr>
        <w:tc>
          <w:tcPr>
            <w:tcW w:w="462"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445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w:t>
            </w:r>
          </w:p>
        </w:tc>
        <w:tc>
          <w:tcPr>
            <w:tcW w:w="1847"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8</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9</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13</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14</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bCs/>
                <w:lang w:eastAsia="ru-RU"/>
              </w:rPr>
            </w:pPr>
            <w:r w:rsidRPr="00E00D1B">
              <w:rPr>
                <w:rFonts w:ascii="Times New Roman" w:eastAsia="Times New Roman" w:hAnsi="Times New Roman" w:cs="Times New Roman"/>
                <w:bCs/>
                <w:lang w:eastAsia="ru-RU"/>
              </w:rPr>
              <w:t>Склады</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Align w:val="cente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bCs/>
                <w:lang w:eastAsia="ru-RU"/>
              </w:rPr>
            </w:pPr>
            <w:r w:rsidRPr="00E00D1B">
              <w:rPr>
                <w:rFonts w:ascii="Times New Roman" w:eastAsia="Times New Roman" w:hAnsi="Times New Roman" w:cs="Times New Roman"/>
                <w:lang w:eastAsia="ru-RU"/>
              </w:rPr>
              <w:t>Склады, кладовые масел, лакокрасочных материалов: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Align w:val="cente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 с разливом на складе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vAlign w:val="cente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 без разлива на складе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VIII</w:t>
            </w:r>
          </w:p>
        </w:tc>
        <w:tc>
          <w:tcPr>
            <w:tcW w:w="294" w:type="dxa"/>
            <w:vAlign w:val="cente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Склады, кладовые химикатов, кислот, щелочей и иных химических веществ, соединений, реактивов и препаратов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Склады, кладовые металла, запасных частей, ремонтного фонда, готовой продукции, </w:t>
            </w:r>
            <w:r w:rsidRPr="00E00D1B">
              <w:rPr>
                <w:rFonts w:ascii="Times New Roman" w:eastAsia="Times New Roman" w:hAnsi="Times New Roman" w:cs="Times New Roman"/>
                <w:lang w:eastAsia="ru-RU"/>
              </w:rPr>
              <w:lastRenderedPageBreak/>
              <w:t>деталей, ожидающих ремонта, инструментальные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lastRenderedPageBreak/>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Склады со стеллажным хранением:</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Align w:val="cente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194"/>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 экспедиция приема и выдачи груза</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 транспортно-распределительная система</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150</w:t>
            </w:r>
            <w:r w:rsidRPr="00E00D1B">
              <w:rPr>
                <w:rFonts w:ascii="Times New Roman" w:eastAsia="Times New Roman" w:hAnsi="Times New Roman" w:cs="Times New Roman"/>
                <w:lang w:val="en-US"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в) зона хранилища:</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на ячейках и валах</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val="en-US" w:eastAsia="ru-RU"/>
              </w:rPr>
              <w:t>B</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на стрелках</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B</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Склады, кладовые баллонов газа</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Склады громоздких предметов и сыпучих материалов (песка, цемента и т.п.)</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Грузоподъемные механизмы (кран-балки, тельферы, мостовые краны и т.п.) в помещении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В – пульт управления</w:t>
            </w:r>
          </w:p>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крюк крана, площадки приема и подачи оборудования и деталей</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Места упаковки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bCs/>
                <w:lang w:eastAsia="ru-RU"/>
              </w:rPr>
              <w:t>Электропомещения</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распределительных устройств, диспетчерские, операторные, (электро-) щитовые: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 с постоянным пребыванием людей</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mallCaps/>
                <w:lang w:eastAsia="ru-RU"/>
              </w:rPr>
              <w:t>III</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стол оператора</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В – 1,5</w:t>
            </w:r>
          </w:p>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панель пульта управления,  шкалы приборов</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150</w:t>
            </w:r>
            <w:r w:rsidRPr="00E00D1B">
              <w:rPr>
                <w:rFonts w:ascii="Times New Roman" w:eastAsia="Times New Roman" w:hAnsi="Times New Roman" w:cs="Times New Roman"/>
                <w:lang w:val="en-US"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1,5</w:t>
            </w:r>
            <w:r w:rsidRPr="00E00D1B">
              <w:rPr>
                <w:rFonts w:ascii="Times New Roman" w:eastAsia="Times New Roman" w:hAnsi="Times New Roman" w:cs="Times New Roman"/>
                <w:lang w:eastAsia="ru-RU"/>
              </w:rPr>
              <w:br/>
              <w:t>задняя сторона щита</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 с периодическим пребыванием людей</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В – 1,5</w:t>
            </w:r>
          </w:p>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панель пульта управления, шкалы приборов</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150</w:t>
            </w:r>
            <w:r w:rsidRPr="00E00D1B">
              <w:rPr>
                <w:rFonts w:ascii="Times New Roman" w:eastAsia="Times New Roman" w:hAnsi="Times New Roman" w:cs="Times New Roman"/>
                <w:lang w:val="en-US"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1,5</w:t>
            </w:r>
          </w:p>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задняя сторона щита</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Пульты и щиты управления в помещениях:</w:t>
            </w:r>
          </w:p>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 измерительной аппаратурой</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1,5</w:t>
            </w:r>
          </w:p>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шкалы приборов</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Пульты и щиты управления в помещениях:</w:t>
            </w:r>
          </w:p>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без измерительной аппаратуры</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Г – 0,8 </w:t>
            </w:r>
            <w:r w:rsidRPr="00E00D1B">
              <w:rPr>
                <w:rFonts w:ascii="Times New Roman" w:eastAsia="Times New Roman" w:hAnsi="Times New Roman" w:cs="Times New Roman"/>
                <w:lang w:eastAsia="ru-RU"/>
              </w:rPr>
              <w:br/>
              <w:t xml:space="preserve">В – 1,5 </w:t>
            </w:r>
            <w:r w:rsidRPr="00E00D1B">
              <w:rPr>
                <w:rFonts w:ascii="Times New Roman" w:eastAsia="Times New Roman" w:hAnsi="Times New Roman" w:cs="Times New Roman"/>
                <w:lang w:eastAsia="ru-RU"/>
              </w:rPr>
              <w:br/>
              <w:t>рычаги, рукоятки, кнопки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Отдельно стоящие приборы контроля в помещениях:</w:t>
            </w:r>
          </w:p>
        </w:tc>
        <w:tc>
          <w:tcPr>
            <w:tcW w:w="420" w:type="dxa"/>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strike/>
                <w:lang w:eastAsia="ru-RU"/>
              </w:rPr>
            </w:pPr>
          </w:p>
        </w:tc>
        <w:tc>
          <w:tcPr>
            <w:tcW w:w="294" w:type="dxa"/>
            <w:vAlign w:val="cente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 постоянным наблюдением</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В – шкала приборов</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 периодическим наблюдением</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В – шкала приборов</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150</w:t>
            </w:r>
            <w:r w:rsidRPr="00E00D1B">
              <w:rPr>
                <w:rFonts w:ascii="Times New Roman" w:eastAsia="Times New Roman" w:hAnsi="Times New Roman" w:cs="Times New Roman"/>
                <w:lang w:val="en-US"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и камеры трансформаторов, реакторов, статических конденсаторов, аккумуляторов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1,5</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Электромашинные помещения:</w:t>
            </w:r>
          </w:p>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 постоянным пребыванием людей</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Г – 0,8 </w:t>
            </w:r>
            <w:r w:rsidRPr="00E00D1B">
              <w:rPr>
                <w:rFonts w:ascii="Times New Roman" w:eastAsia="Times New Roman" w:hAnsi="Times New Roman" w:cs="Times New Roman"/>
                <w:lang w:eastAsia="ru-RU"/>
              </w:rPr>
              <w:br/>
              <w:t>В – 1,5</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Пульты и щиты управления в помещениях:</w:t>
            </w:r>
          </w:p>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 периодическим пребыванием людей</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Г – 0,8 </w:t>
            </w:r>
            <w:r w:rsidRPr="00E00D1B">
              <w:rPr>
                <w:rFonts w:ascii="Times New Roman" w:eastAsia="Times New Roman" w:hAnsi="Times New Roman" w:cs="Times New Roman"/>
                <w:lang w:eastAsia="ru-RU"/>
              </w:rPr>
              <w:br/>
              <w:t>В – 1,5</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Электрощитовые</w:t>
            </w:r>
            <w:proofErr w:type="spellEnd"/>
            <w:r w:rsidRPr="00E00D1B">
              <w:rPr>
                <w:rFonts w:ascii="Times New Roman" w:eastAsia="Times New Roman" w:hAnsi="Times New Roman" w:cs="Times New Roman"/>
                <w:lang w:eastAsia="ru-RU"/>
              </w:rPr>
              <w:t xml:space="preserve"> в жилых и общественных зданиях</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Г – 0,8 </w:t>
            </w:r>
            <w:r w:rsidRPr="00E00D1B">
              <w:rPr>
                <w:rFonts w:ascii="Times New Roman" w:eastAsia="Times New Roman" w:hAnsi="Times New Roman" w:cs="Times New Roman"/>
                <w:lang w:eastAsia="ru-RU"/>
              </w:rPr>
              <w:br/>
              <w:t>В – 1,5</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Электротехническое производство</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Изготовление кабелей и проводов, пропитка катушек, участок гальваники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bCs/>
                <w:lang w:eastAsia="ru-RU"/>
              </w:rPr>
              <w:t>Котельные</w:t>
            </w:r>
          </w:p>
        </w:tc>
        <w:tc>
          <w:tcPr>
            <w:tcW w:w="420" w:type="dxa"/>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strike/>
                <w:lang w:eastAsia="ru-RU"/>
              </w:rPr>
            </w:pPr>
          </w:p>
        </w:tc>
        <w:tc>
          <w:tcPr>
            <w:tcW w:w="294" w:type="dxa"/>
            <w:vAlign w:val="cente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Запорная и регулирующая арматура в помещениях</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В – на топках, задвижках, вентилях, </w:t>
            </w:r>
            <w:r w:rsidRPr="00E00D1B">
              <w:rPr>
                <w:rFonts w:ascii="Times New Roman" w:eastAsia="Times New Roman" w:hAnsi="Times New Roman" w:cs="Times New Roman"/>
                <w:lang w:eastAsia="ru-RU"/>
              </w:rPr>
              <w:lastRenderedPageBreak/>
              <w:t>клапанах, рычагах, затворах, петлях бункеров и т.д.</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Площадки и лестницы котлов и экономайзеров, проходы за котлами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топливоподачи, дымососов, вентиляторов, бункерное отделение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В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Конденсационная, бойлерная, деаэраторная, зольное помещение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Помещение </w:t>
            </w:r>
            <w:proofErr w:type="spellStart"/>
            <w:r w:rsidRPr="00E00D1B">
              <w:rPr>
                <w:rFonts w:ascii="Times New Roman" w:eastAsia="Times New Roman" w:hAnsi="Times New Roman" w:cs="Times New Roman"/>
                <w:lang w:eastAsia="ru-RU"/>
              </w:rPr>
              <w:t>химводоочистки</w:t>
            </w:r>
            <w:proofErr w:type="spellEnd"/>
            <w:r w:rsidRPr="00E00D1B">
              <w:rPr>
                <w:rFonts w:ascii="Times New Roman" w:eastAsia="Times New Roman" w:hAnsi="Times New Roman" w:cs="Times New Roman"/>
                <w:lang w:eastAsia="ru-RU"/>
              </w:rPr>
              <w:t xml:space="preserve"> и генераторная, </w:t>
            </w:r>
            <w:proofErr w:type="spellStart"/>
            <w:r w:rsidRPr="00E00D1B">
              <w:rPr>
                <w:rFonts w:ascii="Times New Roman" w:eastAsia="Times New Roman" w:hAnsi="Times New Roman" w:cs="Times New Roman"/>
                <w:lang w:eastAsia="ru-RU"/>
              </w:rPr>
              <w:t>надбункерное</w:t>
            </w:r>
            <w:proofErr w:type="spellEnd"/>
            <w:r w:rsidRPr="00E00D1B">
              <w:rPr>
                <w:rFonts w:ascii="Times New Roman" w:eastAsia="Times New Roman" w:hAnsi="Times New Roman" w:cs="Times New Roman"/>
                <w:lang w:eastAsia="ru-RU"/>
              </w:rPr>
              <w:t xml:space="preserve"> помещение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bCs/>
                <w:lang w:eastAsia="ru-RU"/>
              </w:rPr>
              <w:t>Помещения инженерных сетей и прочие технические помещения</w:t>
            </w:r>
          </w:p>
        </w:tc>
        <w:tc>
          <w:tcPr>
            <w:tcW w:w="420" w:type="dxa"/>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strike/>
                <w:lang w:eastAsia="ru-RU"/>
              </w:rPr>
            </w:pPr>
          </w:p>
        </w:tc>
        <w:tc>
          <w:tcPr>
            <w:tcW w:w="294" w:type="dxa"/>
            <w:vAlign w:val="cente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Машинные залы насосных (технологические, по перекачке воды, насосные станции и т.п.), воздуходувные, холодильные и компрессорные (блоки, станции, помещения, залы):</w:t>
            </w:r>
          </w:p>
        </w:tc>
        <w:tc>
          <w:tcPr>
            <w:tcW w:w="420" w:type="dxa"/>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strike/>
                <w:lang w:eastAsia="ru-RU"/>
              </w:rPr>
            </w:pPr>
          </w:p>
        </w:tc>
        <w:tc>
          <w:tcPr>
            <w:tcW w:w="294" w:type="dxa"/>
            <w:vAlign w:val="cente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 с постоянным дежурством персонала</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на шкалах приборов контроля, щите управления компрессором</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 без постоянного дежурства персонала</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на шкалах приборов контроля, щите управления компрессором</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кондиционеров, тепловые пункты</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Вентиляционные помещения и установки: </w:t>
            </w:r>
            <w:r w:rsidRPr="00E00D1B">
              <w:rPr>
                <w:rFonts w:ascii="Times New Roman" w:eastAsia="Times New Roman" w:hAnsi="Times New Roman" w:cs="Times New Roman"/>
                <w:lang w:eastAsia="ru-RU"/>
              </w:rPr>
              <w:lastRenderedPageBreak/>
              <w:t>камеры вытяжных и приточных вентиляторов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lastRenderedPageBreak/>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bCs/>
                <w:lang w:eastAsia="ru-RU"/>
              </w:rPr>
              <w:t>Предприятия по обслуживанию транспортных средств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Осмотровые канавы в помещении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днище</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Посты мойки и уборки подвижного состава в помещении, мойка агрегатов, узлов, деталей</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место загрузки и выгрузки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Участки диагностирования легковых и грузовых автомобилей, технического обслуживания и технического ремонта легковых, грузовых автомобилей и автобусов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Подъемники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днище</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98"/>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Шиномонтажный участок</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a</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Краскоприготовительная</w:t>
            </w:r>
            <w:proofErr w:type="spellEnd"/>
          </w:p>
        </w:tc>
        <w:tc>
          <w:tcPr>
            <w:tcW w:w="420" w:type="dxa"/>
            <w:vMerge w:val="restart"/>
          </w:tcPr>
          <w:p w:rsidR="00E00D1B" w:rsidRPr="00E00D1B" w:rsidRDefault="00E00D1B" w:rsidP="001C7A1A">
            <w:pPr>
              <w:shd w:val="clear" w:color="auto" w:fill="FFFFFF"/>
              <w:tabs>
                <w:tab w:val="center" w:pos="184"/>
              </w:tabs>
              <w:spacing w:after="0" w:line="240" w:lineRule="auto"/>
              <w:ind w:left="-52" w:right="-58"/>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ab/>
              <w:t>III</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Г – верстак, </w:t>
            </w:r>
            <w:proofErr w:type="spellStart"/>
            <w:r w:rsidRPr="00E00D1B">
              <w:rPr>
                <w:rFonts w:ascii="Times New Roman" w:eastAsia="Times New Roman" w:hAnsi="Times New Roman" w:cs="Times New Roman"/>
                <w:lang w:eastAsia="ru-RU"/>
              </w:rPr>
              <w:t>краскомешалка</w:t>
            </w:r>
            <w:proofErr w:type="spellEnd"/>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Окрасочный участок легковых автомобилей</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В – кузов</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Окрасочный участок грузовых автомобилей и автобусов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В – кузов</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Сушка автомобилей и автобусов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Агрегатный участок легковых автомобилей</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III</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верстак</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Агрегатный участок грузовых автомобилей и автобусов</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IV</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верстак</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Кузовной участок</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закрытого хранения подвижного состава</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Таксометровый</w:t>
            </w:r>
            <w:proofErr w:type="spellEnd"/>
            <w:r w:rsidRPr="00E00D1B">
              <w:rPr>
                <w:rFonts w:ascii="Times New Roman" w:eastAsia="Times New Roman" w:hAnsi="Times New Roman" w:cs="Times New Roman"/>
                <w:lang w:eastAsia="ru-RU"/>
              </w:rPr>
              <w:t xml:space="preserve"> участок</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столешница</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Сварочно-жестяницкий участок</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mallCaps/>
                <w:strike/>
                <w:lang w:eastAsia="ru-RU"/>
              </w:rPr>
            </w:pPr>
            <w:r w:rsidRPr="00E00D1B">
              <w:rPr>
                <w:rFonts w:ascii="Times New Roman" w:eastAsia="Times New Roman" w:hAnsi="Times New Roman" w:cs="Times New Roman"/>
                <w:smallCaps/>
                <w:lang w:eastAsia="ru-RU"/>
              </w:rPr>
              <w:t>IV</w:t>
            </w:r>
          </w:p>
        </w:tc>
        <w:tc>
          <w:tcPr>
            <w:tcW w:w="294" w:type="dxa"/>
            <w:vAlign w:val="cente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Медницкий участок</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верстак</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a</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ванна</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Участок ремонта электрооборудования и приборов питания</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III</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верстак, стенд</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Обойный участок</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a</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Вулканизационный участок</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III</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верстак, ванна</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место загрузки и выгрузки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Слесарно-механический участок</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Металлорежущие станки: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внутришлифовальные, </w:t>
            </w:r>
            <w:proofErr w:type="spellStart"/>
            <w:r w:rsidRPr="00E00D1B">
              <w:rPr>
                <w:rFonts w:ascii="Times New Roman" w:eastAsia="Times New Roman" w:hAnsi="Times New Roman" w:cs="Times New Roman"/>
                <w:lang w:eastAsia="ru-RU"/>
              </w:rPr>
              <w:t>круглошлифовальные</w:t>
            </w:r>
            <w:proofErr w:type="spellEnd"/>
            <w:r w:rsidRPr="00E00D1B">
              <w:rPr>
                <w:rFonts w:ascii="Times New Roman" w:eastAsia="Times New Roman" w:hAnsi="Times New Roman" w:cs="Times New Roman"/>
                <w:lang w:eastAsia="ru-RU"/>
              </w:rPr>
              <w:t>, плоскошлифовальные, поперечно-строгальные, токарно-винтовые, токарно-карусельные, токарно-револьверные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зона обработки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заточные, зубообрабатывающие, координатно-расточные, резьбонакатные, резьботокарные, </w:t>
            </w:r>
            <w:proofErr w:type="spellStart"/>
            <w:r w:rsidRPr="00E00D1B">
              <w:rPr>
                <w:rFonts w:ascii="Times New Roman" w:eastAsia="Times New Roman" w:hAnsi="Times New Roman" w:cs="Times New Roman"/>
                <w:lang w:eastAsia="ru-RU"/>
              </w:rPr>
              <w:t>резьбошлифовальные</w:t>
            </w:r>
            <w:proofErr w:type="spellEnd"/>
            <w:r w:rsidRPr="00E00D1B">
              <w:rPr>
                <w:rFonts w:ascii="Times New Roman" w:eastAsia="Times New Roman" w:hAnsi="Times New Roman" w:cs="Times New Roman"/>
                <w:lang w:eastAsia="ru-RU"/>
              </w:rPr>
              <w:t>, токарно-</w:t>
            </w:r>
            <w:proofErr w:type="spellStart"/>
            <w:r w:rsidRPr="00E00D1B">
              <w:rPr>
                <w:rFonts w:ascii="Times New Roman" w:eastAsia="Times New Roman" w:hAnsi="Times New Roman" w:cs="Times New Roman"/>
                <w:lang w:eastAsia="ru-RU"/>
              </w:rPr>
              <w:t>затыловочные</w:t>
            </w:r>
            <w:proofErr w:type="spellEnd"/>
            <w:r w:rsidRPr="00E00D1B">
              <w:rPr>
                <w:rFonts w:ascii="Times New Roman" w:eastAsia="Times New Roman" w:hAnsi="Times New Roman" w:cs="Times New Roman"/>
                <w:lang w:eastAsia="ru-RU"/>
              </w:rPr>
              <w:t>, токарные, фрезерные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зона обработки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лоботокарные, продольно-строгальные, сверлильные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зона обработки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долбильные</w:t>
            </w:r>
            <w:proofErr w:type="spellEnd"/>
            <w:r w:rsidRPr="00E00D1B">
              <w:rPr>
                <w:rFonts w:ascii="Times New Roman" w:eastAsia="Times New Roman" w:hAnsi="Times New Roman" w:cs="Times New Roman"/>
                <w:lang w:eastAsia="ru-RU"/>
              </w:rPr>
              <w:t>, обрезные, протяжные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зона обработки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Деревообрабатывающий участок</w:t>
            </w:r>
          </w:p>
        </w:tc>
        <w:tc>
          <w:tcPr>
            <w:tcW w:w="420"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III</w:t>
            </w:r>
          </w:p>
        </w:tc>
        <w:tc>
          <w:tcPr>
            <w:tcW w:w="294" w:type="dxa"/>
            <w:vMerge w:val="restart"/>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p>
        </w:tc>
        <w:tc>
          <w:tcPr>
            <w:tcW w:w="420"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vMerge/>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зона обработки, разметочная плита</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Клеильно-прессованные работы на деревообрабатывающем производстве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Лесопильная рама</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Бумажное производство</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Перемешивание бумажной массы</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Разрезка, обрезка, фальцовка, шитье, приклейка форзацев и другие переплетные работы</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22</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Производство керамики, стекла и изделий из них</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Покрытие эмалью, прокатка, прессование, формообразование, покрытие глазурью, выдувание стекла</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Литейное производство</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Чистка песком, участки выбивания опок, машинное формование</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hd w:val="clear" w:color="auto" w:fill="FFFFFF"/>
              <w:spacing w:after="0" w:line="240" w:lineRule="auto"/>
              <w:ind w:left="-24" w:right="-58"/>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Ручное формование, литье под давлением</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strike/>
                <w:lang w:eastAsia="ru-RU"/>
              </w:rPr>
              <w:t>–</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Административные здания (министерства, комитеты, конструкторские и проектные организации, научно-исследовательские учреждения и другие)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рабочие комнаты, офисные помещения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Проектные залы и комнаты конструкторские, чертежные бюро</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Машинописные бюро, читальные залы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посетителей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записи и регистрации читателей, тематических выставок, новых поступлений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Читательские каталоги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1,0</w:t>
            </w:r>
          </w:p>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фронт карточек</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Лингафонные кабинеты, переплетно-брошюровочные помещения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Книгохранилища, архивы, фонды открытого доступа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В – 1,0 </w:t>
            </w:r>
          </w:p>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стеллажи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ксерокопирования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Макетные, столярные, ремонтные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III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rPr>
          <w:trHeight w:val="265"/>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работы с дисплеями и видеотерминалами, залы электронно-вычислительных машин</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rPr>
          <w:trHeight w:val="106"/>
        </w:trPr>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1,2 экран</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Не более </w:t>
            </w:r>
          </w:p>
          <w:p w:rsidR="00E00D1B" w:rsidRPr="00E00D1B" w:rsidRDefault="00E00D1B" w:rsidP="001C7A1A">
            <w:pPr>
              <w:spacing w:after="0" w:line="240" w:lineRule="auto"/>
              <w:jc w:val="center"/>
              <w:rPr>
                <w:rFonts w:ascii="Times New Roman" w:eastAsia="Times New Roman" w:hAnsi="Times New Roman" w:cs="Times New Roman"/>
                <w:b/>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Конференц-залы, залы заседаний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Кулуары (фойе)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Е</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Лаборатории органической и неорганической </w:t>
            </w:r>
            <w:r w:rsidRPr="00E00D1B">
              <w:rPr>
                <w:rFonts w:ascii="Times New Roman" w:eastAsia="Times New Roman" w:hAnsi="Times New Roman" w:cs="Times New Roman"/>
                <w:lang w:eastAsia="ru-RU"/>
              </w:rPr>
              <w:lastRenderedPageBreak/>
              <w:t xml:space="preserve">химии; препараторские; лаборатории научно-технические (кроме организаций здравоохранения): термические, физические, спектрографические, </w:t>
            </w:r>
            <w:proofErr w:type="spellStart"/>
            <w:r w:rsidRPr="00E00D1B">
              <w:rPr>
                <w:rFonts w:ascii="Times New Roman" w:eastAsia="Times New Roman" w:hAnsi="Times New Roman" w:cs="Times New Roman"/>
                <w:lang w:eastAsia="ru-RU"/>
              </w:rPr>
              <w:t>тилометрические</w:t>
            </w:r>
            <w:proofErr w:type="spellEnd"/>
            <w:r w:rsidRPr="00E00D1B">
              <w:rPr>
                <w:rFonts w:ascii="Times New Roman" w:eastAsia="Times New Roman" w:hAnsi="Times New Roman" w:cs="Times New Roman"/>
                <w:lang w:eastAsia="ru-RU"/>
              </w:rPr>
              <w:t>, фотометрические, микроскопные, рентгеновские, рентгеноструктурного анализа, механические, радиоизмерительные, электронных устройств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Аналитические лаборатории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Весовые, термостатные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Фотокомнаты</w:t>
            </w:r>
            <w:proofErr w:type="spellEnd"/>
            <w:r w:rsidRPr="00E00D1B">
              <w:rPr>
                <w:rFonts w:ascii="Times New Roman" w:eastAsia="Times New Roman" w:hAnsi="Times New Roman" w:cs="Times New Roman"/>
                <w:lang w:eastAsia="ru-RU"/>
              </w:rPr>
              <w:t xml:space="preserve">, </w:t>
            </w:r>
            <w:proofErr w:type="spellStart"/>
            <w:r w:rsidRPr="00E00D1B">
              <w:rPr>
                <w:rFonts w:ascii="Times New Roman" w:eastAsia="Times New Roman" w:hAnsi="Times New Roman" w:cs="Times New Roman"/>
                <w:lang w:eastAsia="ru-RU"/>
              </w:rPr>
              <w:t>дистилляторные</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Архивы проб, хранения реактивов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Моечные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Банковские и страховые учреждения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Операционный зал, кредитная группа, кассовый зал, помещения пересчета денег</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Помещения отдела инкассации, </w:t>
            </w:r>
            <w:proofErr w:type="spellStart"/>
            <w:r w:rsidRPr="00E00D1B">
              <w:rPr>
                <w:rFonts w:ascii="Times New Roman" w:eastAsia="Times New Roman" w:hAnsi="Times New Roman" w:cs="Times New Roman"/>
                <w:lang w:eastAsia="ru-RU"/>
              </w:rPr>
              <w:t>инкассаторная</w:t>
            </w:r>
            <w:proofErr w:type="spellEnd"/>
            <w:r w:rsidRPr="00E00D1B">
              <w:rPr>
                <w:rFonts w:ascii="Times New Roman" w:eastAsia="Times New Roman" w:hAnsi="Times New Roman" w:cs="Times New Roman"/>
                <w:lang w:eastAsia="ru-RU"/>
              </w:rPr>
              <w:t xml:space="preserve">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Предкладовая</w:t>
            </w:r>
            <w:proofErr w:type="spellEnd"/>
            <w:r w:rsidRPr="00E00D1B">
              <w:rPr>
                <w:rFonts w:ascii="Times New Roman" w:eastAsia="Times New Roman" w:hAnsi="Times New Roman" w:cs="Times New Roman"/>
                <w:lang w:eastAsia="ru-RU"/>
              </w:rPr>
              <w:t>, кладовая ценностей, депозитарий, помещения вводно-кабельного оборудования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Серверная, помещения межбанковских электронных расчетов, помещения аппаратуры криптозащиты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алфавитно-цифровых печатающих устройств, кабины персонализации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Комната изготовления, обработки и хранения идентификационных карт, процессингового центра по пластиковым карточкам</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обслуживания физических лиц</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сейфовой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Смотровой коридор</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399"/>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Учебные и учебно-производственные помещения учреждений образования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6"/>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Учебные помещения, мастерские учреждений общего среднего образования, учреждений среднего специального образования, учреждений специального образования, специальных учебно-воспитательных учреждений, специальных лечебно-воспитательных учреждений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1,3</w:t>
            </w:r>
          </w:p>
        </w:tc>
      </w:tr>
      <w:tr w:rsidR="00E00D1B" w:rsidRPr="00E00D1B" w:rsidTr="00DE06F9">
        <w:trPr>
          <w:trHeight w:val="1024"/>
        </w:trPr>
        <w:tc>
          <w:tcPr>
            <w:tcW w:w="462" w:type="dxa"/>
            <w:vMerge/>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В – 1,5 </w:t>
            </w:r>
          </w:p>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середина доски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Учебные помещения, мастерские учреждений профессионально-технического образования, учреждений дополнительного образования взрослых, учреждений высшего образования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rPr>
          <w:trHeight w:val="50"/>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информатики и вычислительной техники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rPr>
          <w:trHeight w:val="182"/>
        </w:trPr>
        <w:tc>
          <w:tcPr>
            <w:tcW w:w="462" w:type="dxa"/>
            <w:vMerge/>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1,0 экран</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Не более </w:t>
            </w:r>
          </w:p>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Учебные кабинеты технического черчения и рисования</w:t>
            </w:r>
          </w:p>
        </w:tc>
        <w:tc>
          <w:tcPr>
            <w:tcW w:w="420" w:type="dxa"/>
            <w:vMerge w:val="restart"/>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vMerge w:val="restart"/>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r>
      <w:tr w:rsidR="00E00D1B" w:rsidRPr="00E00D1B" w:rsidTr="00DE06F9">
        <w:trPr>
          <w:trHeight w:val="230"/>
        </w:trPr>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vMerge/>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vMerge/>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на доске</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Лаборантские при учебных кабинетах</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Мастерские по обработке металлов и древесины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III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Инструментальная, комната мастера- инструктора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обслуживающих видов труда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1,3</w:t>
            </w:r>
          </w:p>
        </w:tc>
      </w:tr>
      <w:tr w:rsidR="00E00D1B" w:rsidRPr="00E00D1B" w:rsidTr="00DE06F9">
        <w:trPr>
          <w:trHeight w:val="210"/>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занятий физической культурой и спортом</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Г – 0,0 </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rPr>
          <w:trHeight w:val="238"/>
        </w:trPr>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2,0 с обеих сторон на продольной оси помещения</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Снарядные, инвентарные, хозяйственные кладовые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Крытые плавательные бассейны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поверхность воды</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Актовые залы, </w:t>
            </w:r>
            <w:proofErr w:type="spellStart"/>
            <w:r w:rsidRPr="00E00D1B">
              <w:rPr>
                <w:rFonts w:ascii="Times New Roman" w:eastAsia="Times New Roman" w:hAnsi="Times New Roman" w:cs="Times New Roman"/>
                <w:lang w:eastAsia="ru-RU"/>
              </w:rPr>
              <w:t>киноаудитории</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Д</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Эстрады актовых залов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1,5</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и комнаты преподавателей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Рекреации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Е</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Учреждения досугового назначения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Залы многоцелевого назначения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Зрительные залы театров, концертные залы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Зрительные залы клубов, клуб-гостиная, помещение для досуговых занятий, собраний, фойе театров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Д</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254"/>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игровых автоматов, настольных игр, зал компьютерных игр</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174"/>
        </w:trPr>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экран</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Не более 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Бильярдная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Видеокомплекс</w:t>
            </w:r>
            <w:proofErr w:type="spellEnd"/>
            <w:r w:rsidRPr="00E00D1B">
              <w:rPr>
                <w:rFonts w:ascii="Times New Roman" w:eastAsia="Times New Roman" w:hAnsi="Times New Roman" w:cs="Times New Roman"/>
                <w:lang w:eastAsia="ru-RU"/>
              </w:rPr>
              <w:t xml:space="preserve"> (видеозал, </w:t>
            </w:r>
            <w:proofErr w:type="spellStart"/>
            <w:r w:rsidRPr="00E00D1B">
              <w:rPr>
                <w:rFonts w:ascii="Times New Roman" w:eastAsia="Times New Roman" w:hAnsi="Times New Roman" w:cs="Times New Roman"/>
                <w:lang w:eastAsia="ru-RU"/>
              </w:rPr>
              <w:t>видеокафе</w:t>
            </w:r>
            <w:proofErr w:type="spellEnd"/>
            <w:r w:rsidRPr="00E00D1B">
              <w:rPr>
                <w:rFonts w:ascii="Times New Roman" w:eastAsia="Times New Roman" w:hAnsi="Times New Roman" w:cs="Times New Roman"/>
                <w:lang w:eastAsia="ru-RU"/>
              </w:rPr>
              <w:t>)</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Е</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Выставочные залы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Д</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Зрительные залы кинотеатров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Фойе кинотеатров, клубов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Е</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3"/>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Комнаты кружков и музыкальные классы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vMerge w:val="restart"/>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300 </w:t>
            </w:r>
          </w:p>
        </w:tc>
        <w:tc>
          <w:tcPr>
            <w:tcW w:w="532" w:type="dxa"/>
            <w:vMerge w:val="restart"/>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vMerge w:val="restart"/>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rPr>
          <w:trHeight w:val="56"/>
        </w:trPr>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vMerge/>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vMerge/>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vMerge/>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vMerge/>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vMerge/>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Кино-, </w:t>
            </w:r>
            <w:proofErr w:type="spellStart"/>
            <w:r w:rsidRPr="00E00D1B">
              <w:rPr>
                <w:rFonts w:ascii="Times New Roman" w:eastAsia="Times New Roman" w:hAnsi="Times New Roman" w:cs="Times New Roman"/>
                <w:lang w:eastAsia="ru-RU"/>
              </w:rPr>
              <w:t>звуко</w:t>
            </w:r>
            <w:proofErr w:type="spellEnd"/>
            <w:r w:rsidRPr="00E00D1B">
              <w:rPr>
                <w:rFonts w:ascii="Times New Roman" w:eastAsia="Times New Roman" w:hAnsi="Times New Roman" w:cs="Times New Roman"/>
                <w:lang w:eastAsia="ru-RU"/>
              </w:rPr>
              <w:t xml:space="preserve">- и </w:t>
            </w:r>
            <w:proofErr w:type="spellStart"/>
            <w:r w:rsidRPr="00E00D1B">
              <w:rPr>
                <w:rFonts w:ascii="Times New Roman" w:eastAsia="Times New Roman" w:hAnsi="Times New Roman" w:cs="Times New Roman"/>
                <w:lang w:eastAsia="ru-RU"/>
              </w:rPr>
              <w:t>светооператорские</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Учреждения дошкольного образования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Приемные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Раздевальные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rPr>
          <w:trHeight w:val="53"/>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Групповые, игровые, столовые, комнаты музыкальных и игровых занятий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vMerge w:val="restart"/>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vMerge w:val="restart"/>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vMerge w:val="restart"/>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14</w:t>
            </w:r>
          </w:p>
        </w:tc>
        <w:tc>
          <w:tcPr>
            <w:tcW w:w="574" w:type="dxa"/>
            <w:vMerge w:val="restart"/>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vMerge/>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vMerge/>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vMerge/>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b/>
                <w:lang w:eastAsia="ru-RU"/>
              </w:rPr>
            </w:pPr>
            <w:r w:rsidRPr="00E00D1B">
              <w:rPr>
                <w:rFonts w:ascii="Times New Roman" w:eastAsia="Times New Roman" w:hAnsi="Times New Roman" w:cs="Times New Roman"/>
                <w:lang w:eastAsia="ru-RU"/>
              </w:rPr>
              <w:t>400***</w:t>
            </w:r>
          </w:p>
        </w:tc>
        <w:tc>
          <w:tcPr>
            <w:tcW w:w="532" w:type="dxa"/>
            <w:vMerge/>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vMerge/>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0"/>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Спальные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Изоляторы, комнаты для заболевших детей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Санатории, дома отдыха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Палаты, спальные комнаты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275"/>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Физкультурно-оздоровительные учреждения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275"/>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Залы спортивных игр</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rPr>
          <w:trHeight w:val="332"/>
        </w:trPr>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В – 2,0 с обеих сторон на продольной оси </w:t>
            </w:r>
            <w:r w:rsidRPr="00E00D1B">
              <w:rPr>
                <w:rFonts w:ascii="Times New Roman" w:eastAsia="Times New Roman" w:hAnsi="Times New Roman" w:cs="Times New Roman"/>
                <w:lang w:eastAsia="ru-RU"/>
              </w:rPr>
              <w:lastRenderedPageBreak/>
              <w:t>помещения</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Залы аэробики, гимнастики, борьбы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Кегельбан</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Зал плавательного бассейна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поверхность воды</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Предприятия общественного питания, помещения пищеблоков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Обеденные залы ресторанов, кафе, баров, столовых буфетов, закусочных</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Раздаточные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Горячие, холодные, </w:t>
            </w:r>
            <w:proofErr w:type="spellStart"/>
            <w:r w:rsidRPr="00E00D1B">
              <w:rPr>
                <w:rFonts w:ascii="Times New Roman" w:eastAsia="Times New Roman" w:hAnsi="Times New Roman" w:cs="Times New Roman"/>
                <w:lang w:eastAsia="ru-RU"/>
              </w:rPr>
              <w:t>доготовочные</w:t>
            </w:r>
            <w:proofErr w:type="spellEnd"/>
            <w:r w:rsidRPr="00E00D1B">
              <w:rPr>
                <w:rFonts w:ascii="Times New Roman" w:eastAsia="Times New Roman" w:hAnsi="Times New Roman" w:cs="Times New Roman"/>
                <w:lang w:eastAsia="ru-RU"/>
              </w:rPr>
              <w:t>, заготовочные цехи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b/>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w:t>
            </w:r>
            <w:r w:rsidRPr="00E00D1B">
              <w:rPr>
                <w:rFonts w:ascii="Times New Roman" w:eastAsia="Times New Roman" w:hAnsi="Times New Roman" w:cs="Times New Roman"/>
                <w:strike/>
                <w:lang w:eastAsia="ru-RU"/>
              </w:rPr>
              <w:t xml:space="preserve"> </w:t>
            </w:r>
            <w:r w:rsidRPr="00E00D1B">
              <w:rPr>
                <w:rFonts w:ascii="Times New Roman" w:eastAsia="Times New Roman" w:hAnsi="Times New Roman" w:cs="Times New Roman"/>
                <w:lang w:eastAsia="ru-RU"/>
              </w:rPr>
              <w:t>упаковки готовой продукции, комплектации заказов, моечные посуды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Кондитерские цехи, помещения для производства мучных изделий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изготовления шоколада и конфет</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IV</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производства мороженого, напитков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Загрузочные, кладовые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Магазины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Торговые залы гипермаркетов, супермаркетов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Торговые залы магазинов без самообслуживания: продовольственных, книжных, одежды, обуви, тканей, меховых изделий, головных уборов, парфюмерных, галантерейных, ювелирных, электро-, радио-товаров, игрушек и канцтоваров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Торговые залы продовольственных магазинов и магазинов самообслуживания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Торговые залы магазинов: посудных, </w:t>
            </w:r>
            <w:r w:rsidRPr="00E00D1B">
              <w:rPr>
                <w:rFonts w:ascii="Times New Roman" w:eastAsia="Times New Roman" w:hAnsi="Times New Roman" w:cs="Times New Roman"/>
                <w:lang w:eastAsia="ru-RU"/>
              </w:rPr>
              <w:lastRenderedPageBreak/>
              <w:t>мебельных, спорттоваров, стройматериалов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b/>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Примерочные кабины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1,5</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Залы демонстрации новых товаров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Отделы заказов, бюро обслуживания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b/>
                <w:strike/>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rPr>
          <w:trHeight w:val="130"/>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подготовки товаров к продаже: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разрубочные, фасовочные, комплектовочные отдела заказов;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b/>
                <w:strike/>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нарезки тканей, гладильные, мастерские магазинов радио-электротоваров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главных касс</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Мастерские подгонки готового платья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Рекламно-декорационные мастерские, мастерские ремонта оборудования и инвентаря, помещения бракеров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Предприятия бытового обслуживания населения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166"/>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Бани: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ожидальные-остывочные</w:t>
            </w:r>
            <w:proofErr w:type="spellEnd"/>
            <w:r w:rsidRPr="00E00D1B">
              <w:rPr>
                <w:rFonts w:ascii="Times New Roman" w:eastAsia="Times New Roman" w:hAnsi="Times New Roman" w:cs="Times New Roman"/>
                <w:lang w:eastAsia="ru-RU"/>
              </w:rPr>
              <w:t>;</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87"/>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раздевальные, моечные, душевые, парильные;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60"/>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бассейны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60"/>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Парикмахерские: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80"/>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мужской, женский залы;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rPr>
          <w:trHeight w:val="88"/>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косметический кабинет</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rPr>
          <w:trHeight w:val="56"/>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Фотоателье: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389"/>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приема и выдачи заказов;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съемочный зал фотоателье;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7"/>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фотолаборатории, помещения приготовления растворов и регенерации серебра;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60"/>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ретуши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III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66"/>
        </w:trPr>
        <w:tc>
          <w:tcPr>
            <w:tcW w:w="462" w:type="dxa"/>
            <w:shd w:val="clear" w:color="auto" w:fill="auto"/>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Прачечные: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6"/>
        </w:trPr>
        <w:tc>
          <w:tcPr>
            <w:tcW w:w="462" w:type="dxa"/>
            <w:shd w:val="clear" w:color="auto" w:fill="auto"/>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приема, учета и выдачи белья;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200</w:t>
            </w:r>
          </w:p>
        </w:tc>
        <w:tc>
          <w:tcPr>
            <w:tcW w:w="532"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rPr>
          <w:trHeight w:val="224"/>
        </w:trPr>
        <w:tc>
          <w:tcPr>
            <w:tcW w:w="462" w:type="dxa"/>
            <w:shd w:val="clear" w:color="auto" w:fill="auto"/>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хранение белья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V</w:t>
            </w:r>
            <w:r w:rsidRPr="00E00D1B">
              <w:rPr>
                <w:rFonts w:ascii="Times New Roman" w:eastAsia="Times New Roman" w:hAnsi="Times New Roman" w:cs="Times New Roman"/>
                <w:lang w:val="en-US" w:eastAsia="ru-RU"/>
              </w:rPr>
              <w:t>III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1,0</w:t>
            </w:r>
          </w:p>
        </w:tc>
        <w:tc>
          <w:tcPr>
            <w:tcW w:w="966"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shd w:val="clear" w:color="auto" w:fill="auto"/>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стиральные отделения: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6"/>
        </w:trPr>
        <w:tc>
          <w:tcPr>
            <w:tcW w:w="462" w:type="dxa"/>
            <w:shd w:val="clear" w:color="auto" w:fill="auto"/>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стирка, приготовление растворов;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w:t>
            </w:r>
            <w:r w:rsidRPr="00E00D1B">
              <w:rPr>
                <w:rFonts w:ascii="Times New Roman" w:eastAsia="Times New Roman" w:hAnsi="Times New Roman" w:cs="Times New Roman"/>
                <w:lang w:val="en-US" w:eastAsia="ru-RU"/>
              </w:rPr>
              <w:t>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w:t>
            </w: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shd w:val="clear" w:color="auto" w:fill="auto"/>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хранение стиральных материалов;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V</w:t>
            </w:r>
            <w:r w:rsidRPr="00E00D1B">
              <w:rPr>
                <w:rFonts w:ascii="Times New Roman" w:eastAsia="Times New Roman" w:hAnsi="Times New Roman" w:cs="Times New Roman"/>
                <w:lang w:val="en-US" w:eastAsia="ru-RU"/>
              </w:rPr>
              <w:t>III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shd w:val="clear" w:color="auto" w:fill="auto"/>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сушильно-гладильные отделения: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243"/>
        </w:trPr>
        <w:tc>
          <w:tcPr>
            <w:tcW w:w="462" w:type="dxa"/>
            <w:shd w:val="clear" w:color="auto" w:fill="auto"/>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механические; упаковка белья;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w:t>
            </w:r>
            <w:r w:rsidRPr="00E00D1B">
              <w:rPr>
                <w:rFonts w:ascii="Times New Roman" w:eastAsia="Times New Roman" w:hAnsi="Times New Roman" w:cs="Times New Roman"/>
                <w:lang w:val="en-US" w:eastAsia="ru-RU"/>
              </w:rPr>
              <w:t>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w:t>
            </w: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rPr>
          <w:trHeight w:val="56"/>
        </w:trPr>
        <w:tc>
          <w:tcPr>
            <w:tcW w:w="462" w:type="dxa"/>
            <w:shd w:val="clear" w:color="auto" w:fill="auto"/>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ручные;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val="en-US" w:eastAsia="ru-RU"/>
              </w:rPr>
              <w:t>I</w:t>
            </w:r>
            <w:r w:rsidRPr="00E00D1B">
              <w:rPr>
                <w:rFonts w:ascii="Times New Roman" w:eastAsia="Times New Roman" w:hAnsi="Times New Roman" w:cs="Times New Roman"/>
                <w:lang w:eastAsia="ru-RU"/>
              </w:rPr>
              <w:t>V</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shd w:val="clear" w:color="auto" w:fill="auto"/>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rPr>
          <w:trHeight w:val="225"/>
        </w:trPr>
        <w:tc>
          <w:tcPr>
            <w:tcW w:w="462" w:type="dxa"/>
            <w:shd w:val="clear" w:color="auto" w:fill="auto"/>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shd w:val="clear" w:color="auto" w:fill="auto"/>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починка белья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val="en-US" w:eastAsia="ru-RU"/>
              </w:rPr>
              <w:t>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shd w:val="clear" w:color="auto" w:fill="auto"/>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915"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125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16</w:t>
            </w:r>
          </w:p>
        </w:tc>
        <w:tc>
          <w:tcPr>
            <w:tcW w:w="574" w:type="dxa"/>
            <w:shd w:val="clear" w:color="auto" w:fill="auto"/>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Прачечные самообслуживания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rPr>
          <w:trHeight w:val="186"/>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Ателье химчистки одежды: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208"/>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прием и выдача одежды;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rPr>
          <w:trHeight w:val="88"/>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химчистки;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w:t>
            </w:r>
            <w:r w:rsidRPr="00E00D1B">
              <w:rPr>
                <w:rFonts w:ascii="Times New Roman" w:eastAsia="Times New Roman" w:hAnsi="Times New Roman" w:cs="Times New Roman"/>
                <w:lang w:val="en-US" w:eastAsia="ru-RU"/>
              </w:rPr>
              <w:t>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rPr>
          <w:trHeight w:val="47"/>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выведение пятен;</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III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212"/>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хранение химикатов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V</w:t>
            </w:r>
            <w:r w:rsidRPr="00E00D1B">
              <w:rPr>
                <w:rFonts w:ascii="Times New Roman" w:eastAsia="Times New Roman" w:hAnsi="Times New Roman" w:cs="Times New Roman"/>
                <w:lang w:val="en-US" w:eastAsia="ru-RU"/>
              </w:rPr>
              <w:t>III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276"/>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Ателье пошива и ремонта одежды и трикотажных изделий: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184"/>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пошивочные цехи, отделения ремонта одежды;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16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закройные отделения;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val="en-US" w:eastAsia="ru-RU"/>
              </w:rPr>
              <w:t>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16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110"/>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отделения подготовки прикладных материалов, утюжные, декатировочные;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val="en-US" w:eastAsia="ru-RU"/>
              </w:rPr>
              <w:t>I</w:t>
            </w:r>
            <w:r w:rsidRPr="00E00D1B">
              <w:rPr>
                <w:rFonts w:ascii="Times New Roman" w:eastAsia="Times New Roman" w:hAnsi="Times New Roman" w:cs="Times New Roman"/>
                <w:lang w:eastAsia="ru-RU"/>
              </w:rPr>
              <w:t>V</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отделения ручной и машинной вязки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val="en-US" w:eastAsia="ru-RU"/>
              </w:rPr>
              <w:t>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16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47"/>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Пункты проката: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посетителей;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rPr>
          <w:trHeight w:val="234"/>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кладовые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186"/>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Ремонтные мастерские: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изготовление и ремонт головных уборов, скорняжные работы;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16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171"/>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ремонт обуви, галантереи металлоизделий, изделий из пластмассы, бытовых электроприборов;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III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ремонт часов, ювелирные и граверные работы;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16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517"/>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ремонт фото-, кино-, радио- и телеаппаратуры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val="en-US" w:eastAsia="ru-RU"/>
              </w:rPr>
              <w:t>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16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rPr>
          <w:trHeight w:val="173"/>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Студия звукозаписи: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223"/>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записи и прослушивания;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224"/>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фонотеки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Гостиницы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Бюро обслуживания, помещения дежурного обслуживающего персонала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val="en-US" w:eastAsia="ru-RU"/>
              </w:rPr>
            </w:pPr>
            <w:r w:rsidRPr="00E00D1B">
              <w:rPr>
                <w:rFonts w:ascii="Times New Roman" w:eastAsia="Times New Roman" w:hAnsi="Times New Roman" w:cs="Times New Roman"/>
                <w:lang w:eastAsia="ru-RU"/>
              </w:rPr>
              <w:t>Номера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Организации здравоохранения, иные организации и индивидуальные предприниматели, которые осуществляют медицинскую, фармацевтическую деятельность</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Операционный блок, реанимационный зал, перевязочные, родовые отделения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Операционная, помещения гипотермии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Родовая, </w:t>
            </w:r>
            <w:proofErr w:type="spellStart"/>
            <w:r w:rsidRPr="00E00D1B">
              <w:rPr>
                <w:rFonts w:ascii="Times New Roman" w:eastAsia="Times New Roman" w:hAnsi="Times New Roman" w:cs="Times New Roman"/>
                <w:lang w:eastAsia="ru-RU"/>
              </w:rPr>
              <w:t>диализационная</w:t>
            </w:r>
            <w:proofErr w:type="spellEnd"/>
            <w:r w:rsidRPr="00E00D1B">
              <w:rPr>
                <w:rFonts w:ascii="Times New Roman" w:eastAsia="Times New Roman" w:hAnsi="Times New Roman" w:cs="Times New Roman"/>
                <w:lang w:eastAsia="ru-RU"/>
              </w:rPr>
              <w:t>, реанимационные залы, перевязочные, кабинет ангиографии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Предоперационная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Монтажные аппаратов искусственного кровообращения, искусственной почки и другие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хранения крови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283"/>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хранения и приготовления гипса</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врачей-специалистов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врачей-специалистов: хирургов, акушеров-гинекологов, травматологов-ортопедов, педиатров, инфекционистов, дерматологов, аллергологов-иммунологов, стоматологов; смотровые, приемно-смотровые боксы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врачей других специальностей, не указанные в пункте 194, фельдшеров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Темные комнаты врачей-офтальмологов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Отделения функциональной диагностики и медицинской реабилитации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функциональной диагностики, эндоскопические кабинеты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Фотарии, кабинеты физиотерапии, массажа, гидротерапии, лечебные ванны, душевые залы, лечебной физкультуры, тренажерные залы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rPr>
          <w:trHeight w:val="47"/>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318"/>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рентгенобронхоскопий</w:t>
            </w:r>
            <w:proofErr w:type="spellEnd"/>
            <w:r w:rsidRPr="00E00D1B">
              <w:rPr>
                <w:rFonts w:ascii="Times New Roman" w:eastAsia="Times New Roman" w:hAnsi="Times New Roman" w:cs="Times New Roman"/>
                <w:lang w:eastAsia="ru-RU"/>
              </w:rPr>
              <w:t xml:space="preserve"> и лапароскопий;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68"/>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трудотерапии;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для лечения сном;</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82"/>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криосауны</w:t>
            </w:r>
            <w:proofErr w:type="spellEnd"/>
            <w:r w:rsidRPr="00E00D1B">
              <w:rPr>
                <w:rFonts w:ascii="Times New Roman" w:eastAsia="Times New Roman" w:hAnsi="Times New Roman" w:cs="Times New Roman"/>
                <w:lang w:eastAsia="ru-RU"/>
              </w:rPr>
              <w:t>, сауны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подготовки парафина, озокерита, обработки прокладок, стирки и сушки простыней, холстов, брезентов, регенерации грязи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Рентгеновское отделение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Рентгено</w:t>
            </w:r>
            <w:proofErr w:type="spellEnd"/>
            <w:r w:rsidRPr="00E00D1B">
              <w:rPr>
                <w:rFonts w:ascii="Times New Roman" w:eastAsia="Times New Roman" w:hAnsi="Times New Roman" w:cs="Times New Roman"/>
                <w:lang w:eastAsia="ru-RU"/>
              </w:rPr>
              <w:t xml:space="preserve">-диагностический кабинет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Pr>
          <w:p w:rsidR="00E00D1B" w:rsidRPr="00E00D1B" w:rsidRDefault="00E00D1B" w:rsidP="00C05FBE">
            <w:pPr>
              <w:spacing w:after="0" w:line="240" w:lineRule="auto"/>
              <w:ind w:left="8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флюорографии, рентгеновских снимков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Pr>
          <w:p w:rsidR="00E00D1B" w:rsidRPr="00E00D1B" w:rsidRDefault="00E00D1B" w:rsidP="001C7A1A">
            <w:pPr>
              <w:spacing w:after="0" w:line="240" w:lineRule="auto"/>
              <w:ind w:left="9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для раздевания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Радиологическое отделение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Радиометрическая, дозиметрическая, кабинеты радиологической диагностики и терапии излучениями высоких энергий, </w:t>
            </w:r>
            <w:proofErr w:type="spellStart"/>
            <w:r w:rsidRPr="00E00D1B">
              <w:rPr>
                <w:rFonts w:ascii="Times New Roman" w:eastAsia="Times New Roman" w:hAnsi="Times New Roman" w:cs="Times New Roman"/>
                <w:lang w:eastAsia="ru-RU"/>
              </w:rPr>
              <w:t>сканнерная</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Кабина гамма-терапии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Конденсаторная, помещение хранения радиоактивных выделений и выдержки радиоактивных отходов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Хранилище радиоактивных веществ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Палаты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Палаты: детских отделений, для новорожденных; интенсивной терапии, послеоперационные, палаты матери и ребенка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Прочие палаты и спальни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Приемные фильтры и боксы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Лаборатории организаций здравоохранения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Помещения приема, выдачи и регистрации анализов, весовая, термостатная, </w:t>
            </w:r>
            <w:proofErr w:type="spellStart"/>
            <w:r w:rsidRPr="00E00D1B">
              <w:rPr>
                <w:rFonts w:ascii="Times New Roman" w:eastAsia="Times New Roman" w:hAnsi="Times New Roman" w:cs="Times New Roman"/>
                <w:lang w:eastAsia="ru-RU"/>
              </w:rPr>
              <w:t>средоварная</w:t>
            </w:r>
            <w:proofErr w:type="spellEnd"/>
            <w:r w:rsidRPr="00E00D1B">
              <w:rPr>
                <w:rFonts w:ascii="Times New Roman" w:eastAsia="Times New Roman" w:hAnsi="Times New Roman" w:cs="Times New Roman"/>
                <w:lang w:eastAsia="ru-RU"/>
              </w:rPr>
              <w:t xml:space="preserve">, помещение для окраски проб, </w:t>
            </w:r>
            <w:proofErr w:type="spellStart"/>
            <w:r w:rsidRPr="00E00D1B">
              <w:rPr>
                <w:rFonts w:ascii="Times New Roman" w:eastAsia="Times New Roman" w:hAnsi="Times New Roman" w:cs="Times New Roman"/>
                <w:lang w:eastAsia="ru-RU"/>
              </w:rPr>
              <w:t>центрифужная</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Лаборатории проведения анализов, кабинеты серологических исследований, колориметрические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Препараторские, лаборантские общеклинических, гематологических, биохимических, бактериологических, гистологических и цитологических лабораторий, кабинеты взятия проб, цитологических исследований, </w:t>
            </w:r>
            <w:proofErr w:type="spellStart"/>
            <w:r w:rsidRPr="00E00D1B">
              <w:rPr>
                <w:rFonts w:ascii="Times New Roman" w:eastAsia="Times New Roman" w:hAnsi="Times New Roman" w:cs="Times New Roman"/>
                <w:lang w:eastAsia="ru-RU"/>
              </w:rPr>
              <w:t>коагулографии</w:t>
            </w:r>
            <w:proofErr w:type="spellEnd"/>
            <w:r w:rsidRPr="00E00D1B">
              <w:rPr>
                <w:rFonts w:ascii="Times New Roman" w:eastAsia="Times New Roman" w:hAnsi="Times New Roman" w:cs="Times New Roman"/>
                <w:lang w:eastAsia="ru-RU"/>
              </w:rPr>
              <w:t>, фотометрии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Комната хранения реактивов и лаборантской посуды</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Моечные лабораторной посуды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с кабинами зондирования и взятия желудочного сока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Стеклодувная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Помещения зубных техников, гипсовые, </w:t>
            </w:r>
            <w:proofErr w:type="spellStart"/>
            <w:r w:rsidRPr="00E00D1B">
              <w:rPr>
                <w:rFonts w:ascii="Times New Roman" w:eastAsia="Times New Roman" w:hAnsi="Times New Roman" w:cs="Times New Roman"/>
                <w:lang w:eastAsia="ru-RU"/>
              </w:rPr>
              <w:t>полимеризационные</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II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16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Аптеки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Площадь для посетителей в зале обслуживания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Рецептурный отдел, отделы ручной продажи, оптики, готовых лекарственных средств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Ассистентская, асептическая, аналитическая, </w:t>
            </w:r>
            <w:r w:rsidRPr="00E00D1B">
              <w:rPr>
                <w:rFonts w:ascii="Times New Roman" w:eastAsia="Times New Roman" w:hAnsi="Times New Roman" w:cs="Times New Roman"/>
                <w:lang w:eastAsia="ru-RU"/>
              </w:rPr>
              <w:lastRenderedPageBreak/>
              <w:t>фасовочная, заготовочная концентратов и полуфабрикатов, контрольно-маркировочная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600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Стерилизационная, моечная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V</w:t>
            </w:r>
            <w:r w:rsidRPr="00E00D1B">
              <w:rPr>
                <w:rFonts w:ascii="Times New Roman" w:eastAsia="Times New Roman" w:hAnsi="Times New Roman" w:cs="Times New Roman"/>
                <w:lang w:val="en-US" w:eastAsia="ru-RU"/>
              </w:rPr>
              <w:t>I</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val="en-US" w:eastAsia="ru-RU"/>
              </w:rPr>
            </w:pPr>
            <w:r w:rsidRPr="00E00D1B">
              <w:rPr>
                <w:rFonts w:ascii="Times New Roman" w:eastAsia="Times New Roman" w:hAnsi="Times New Roman" w:cs="Times New Roman"/>
                <w:lang w:val="en-US"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хранения лекарственных и перевязочных средств, посуды</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Pr>
          <w:p w:rsidR="00E00D1B" w:rsidRPr="00E00D1B" w:rsidRDefault="00E00D1B" w:rsidP="001C7A1A">
            <w:pPr>
              <w:spacing w:after="0" w:line="240" w:lineRule="auto"/>
              <w:ind w:left="84" w:right="4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хранения кислот, средств дезинфекции, горючих и легковоспламеняющихся жидкостей</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Pr>
          <w:p w:rsidR="00E00D1B" w:rsidRPr="00E00D1B" w:rsidRDefault="00E00D1B" w:rsidP="001C7A1A">
            <w:pPr>
              <w:spacing w:after="0" w:line="240" w:lineRule="auto"/>
              <w:ind w:left="98"/>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Кладовая тары</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Стерилизационные помещения и дезинфекционные помещения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Стерилизационная-автоклавная, помещение приема и хранения материалов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подготовки инструментов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Помещение ремонта и заточки инструментов </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дезинфекционных камер</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для хранения средств дезинфекции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Патологоанатомическое отделение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Секционная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Предсекционная</w:t>
            </w:r>
            <w:proofErr w:type="spellEnd"/>
            <w:r w:rsidRPr="00E00D1B">
              <w:rPr>
                <w:rFonts w:ascii="Times New Roman" w:eastAsia="Times New Roman" w:hAnsi="Times New Roman" w:cs="Times New Roman"/>
                <w:lang w:eastAsia="ru-RU"/>
              </w:rPr>
              <w:t>, фиксационная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для одевания трупов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хранения трупов, похоронных принадлежностей</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Центры гигиены и эпидемиологии, центры дезинфекции и стерилизации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Диспетчерские, помещения хранения и выдачи готовых приманок, дезинфекционных средств и бактерийных препаратов, фасовочные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хранения биологических, лекарственных средств, реактивов, средств дезинфекции, кислот</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хранения дезинфекционной аппаратуры, инвентаря, белья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Комнаты гельминтологов, энтомологов, вирусологов, бактериологов, лаборантские, химические, биохимические лаборатории, серологические, боксы, препараторские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Радиологические, радиохимические, помещения спектроскопии и полярографии, лаборатории акустики, вибрации, электромагнитных полей, физиологии труда, </w:t>
            </w:r>
            <w:proofErr w:type="spellStart"/>
            <w:r w:rsidRPr="00E00D1B">
              <w:rPr>
                <w:rFonts w:ascii="Times New Roman" w:eastAsia="Times New Roman" w:hAnsi="Times New Roman" w:cs="Times New Roman"/>
                <w:lang w:eastAsia="ru-RU"/>
              </w:rPr>
              <w:t>средоварочные</w:t>
            </w:r>
            <w:proofErr w:type="spellEnd"/>
            <w:r w:rsidRPr="00E00D1B">
              <w:rPr>
                <w:rFonts w:ascii="Times New Roman" w:eastAsia="Times New Roman" w:hAnsi="Times New Roman" w:cs="Times New Roman"/>
                <w:lang w:eastAsia="ru-RU"/>
              </w:rPr>
              <w:t xml:space="preserve"> с боксами, термитные, помещения взятия проб, комнаты </w:t>
            </w:r>
            <w:proofErr w:type="spellStart"/>
            <w:r w:rsidRPr="00E00D1B">
              <w:rPr>
                <w:rFonts w:ascii="Times New Roman" w:eastAsia="Times New Roman" w:hAnsi="Times New Roman" w:cs="Times New Roman"/>
                <w:lang w:eastAsia="ru-RU"/>
              </w:rPr>
              <w:t>зоопаразитологов</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rPr>
          <w:trHeight w:val="80"/>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Моечные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rPr>
          <w:trHeight w:val="98"/>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Боксы серологических исследований особо опасных инфекций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Биопробная</w:t>
            </w:r>
            <w:proofErr w:type="spellEnd"/>
            <w:r w:rsidRPr="00E00D1B">
              <w:rPr>
                <w:rFonts w:ascii="Times New Roman" w:eastAsia="Times New Roman" w:hAnsi="Times New Roman" w:cs="Times New Roman"/>
                <w:lang w:eastAsia="ru-RU"/>
              </w:rPr>
              <w:t xml:space="preserve">, помещения хранения питательных сред, </w:t>
            </w:r>
            <w:proofErr w:type="spellStart"/>
            <w:r w:rsidRPr="00E00D1B">
              <w:rPr>
                <w:rFonts w:ascii="Times New Roman" w:eastAsia="Times New Roman" w:hAnsi="Times New Roman" w:cs="Times New Roman"/>
                <w:lang w:eastAsia="ru-RU"/>
              </w:rPr>
              <w:t>предбоксы</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дезинфекционных камер, стерильные цехи</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сжигания трупов животных и отходов</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Виварий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для содержания животных</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Организации скорой (неотложной) медицинской помощи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Диспетчерская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радиопоста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Помещение хранения ящиков выездных бригад</w:t>
            </w:r>
          </w:p>
        </w:tc>
        <w:tc>
          <w:tcPr>
            <w:tcW w:w="420"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VIII</w:t>
            </w:r>
          </w:p>
        </w:tc>
        <w:tc>
          <w:tcPr>
            <w:tcW w:w="29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1,0 стеллажи</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текущего запаса лекарственных средств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Комната выездных бригад</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Молочные кухни, раздаточные пункты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фильтрации и разлива, приготовления и фасовки продуктов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roofErr w:type="spellStart"/>
            <w:r w:rsidRPr="00E00D1B">
              <w:rPr>
                <w:rFonts w:ascii="Times New Roman" w:eastAsia="Times New Roman" w:hAnsi="Times New Roman" w:cs="Times New Roman"/>
                <w:lang w:eastAsia="ru-RU"/>
              </w:rPr>
              <w:t>Остывочная</w:t>
            </w:r>
            <w:proofErr w:type="spellEnd"/>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Прием и хранение посуды, раздаточная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Прочие помещения организаций здравоохранения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Процедурная, манипуляционная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4,0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0,9</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посты медицинских сестер</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b/>
                <w:strike/>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t>0,6</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Комнаты дневного пребывания, бесед с врачом, кормления детей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Аппаратная (пульт управления) рентгеновских, радиологических и прочих отделений, помещения мытья, стерилизации, сортировки и хранения, бельевые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Регистратура</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Коридоры организаций здравоохранения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Е</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Помещения и места хранения переносной аппаратуры, каталог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Веранды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Вокзалы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Залы ожидания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Операционные и кассовые залы, билетные и багажные кассы, отделение связи, операторская, диспетчерская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rPr>
          <w:trHeight w:val="226"/>
        </w:trPr>
        <w:tc>
          <w:tcPr>
            <w:tcW w:w="462" w:type="dxa"/>
            <w:vMerge w:val="restart"/>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val="restart"/>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Вычислительный центр</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А</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500</w:t>
            </w: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400 </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r>
      <w:tr w:rsidR="00E00D1B" w:rsidRPr="00E00D1B" w:rsidTr="00DE06F9">
        <w:trPr>
          <w:trHeight w:val="226"/>
        </w:trPr>
        <w:tc>
          <w:tcPr>
            <w:tcW w:w="462" w:type="dxa"/>
            <w:vMerge/>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vMerge/>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 1,2 экран</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Не более </w:t>
            </w:r>
          </w:p>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Распределительные залы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Е</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Комнаты матери и ребенка, длительного пребывания пассажиров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0,4</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Прочие помещения: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санитарно-бытовые помещения:</w:t>
            </w:r>
          </w:p>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умывальные, уборные, курительные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душевые, гардеробные, помещения сушки, </w:t>
            </w:r>
            <w:proofErr w:type="spellStart"/>
            <w:r w:rsidRPr="00E00D1B">
              <w:rPr>
                <w:rFonts w:ascii="Times New Roman" w:eastAsia="Times New Roman" w:hAnsi="Times New Roman" w:cs="Times New Roman"/>
                <w:lang w:eastAsia="ru-RU"/>
              </w:rPr>
              <w:t>обеспыливания</w:t>
            </w:r>
            <w:proofErr w:type="spellEnd"/>
            <w:r w:rsidRPr="00E00D1B">
              <w:rPr>
                <w:rFonts w:ascii="Times New Roman" w:eastAsia="Times New Roman" w:hAnsi="Times New Roman" w:cs="Times New Roman"/>
                <w:lang w:eastAsia="ru-RU"/>
              </w:rPr>
              <w:t xml:space="preserve"> и обеззараживания одежды и обуви, помещения обогревания работающих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Вестибюли и гардеробные уличной одежды: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в учреждениях образования, общежитиях, </w:t>
            </w:r>
            <w:r w:rsidRPr="00E00D1B">
              <w:rPr>
                <w:rFonts w:ascii="Times New Roman" w:eastAsia="Times New Roman" w:hAnsi="Times New Roman" w:cs="Times New Roman"/>
                <w:lang w:eastAsia="ru-RU"/>
              </w:rPr>
              <w:lastRenderedPageBreak/>
              <w:t>гостиницах, театрах, клубах, главных входах в производственные предприятия и общественные здания</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Е</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26</w:t>
            </w:r>
          </w:p>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прочих помещениях производственных и общественных зданий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Лестничные марши и площадки: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главные лестничные марши, тамбуры;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Площадки, пол, ступени, 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остальные лестничные марши, тамбуры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Площадки, пол, ступени, 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0,1</w:t>
            </w:r>
          </w:p>
        </w:tc>
      </w:tr>
      <w:tr w:rsidR="00E00D1B" w:rsidRPr="00E00D1B" w:rsidTr="00DE06F9">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Лифтовые холлы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102"/>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Коридоры и проходы: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r>
      <w:tr w:rsidR="00E00D1B" w:rsidRPr="00E00D1B" w:rsidTr="00DE06F9">
        <w:trPr>
          <w:trHeight w:val="53"/>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главные;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0,1</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ight="-52"/>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остальные коридоры</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spacing w:after="0" w:line="240" w:lineRule="auto"/>
              <w:ind w:left="57"/>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жилых зданий</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Жилые помещения (комнаты)</w:t>
            </w:r>
            <w:r w:rsidRPr="00E00D1B">
              <w:rPr>
                <w:rFonts w:ascii="Times New Roman" w:eastAsia="Times New Roman" w:hAnsi="Times New Roman" w:cs="Times New Roman"/>
                <w:sz w:val="20"/>
                <w:szCs w:val="20"/>
                <w:lang w:eastAsia="ru-RU"/>
              </w:rPr>
              <w:t xml:space="preserve"> </w:t>
            </w:r>
            <w:r w:rsidRPr="00E00D1B">
              <w:rPr>
                <w:rFonts w:ascii="Times New Roman" w:eastAsia="Times New Roman" w:hAnsi="Times New Roman" w:cs="Times New Roman"/>
                <w:lang w:eastAsia="ru-RU"/>
              </w:rPr>
              <w:t>общежитий, жилых домов и квартир жилых домов</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Кухни, кухни-столовые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Детские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0,7</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Кабинеты, библиотеки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1,8</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0,6</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Внутриквартирные коридоры, холлы, ванные комнаты, уборные, санузлы, душевые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50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Кладовые, подсобные</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З</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Гардеробные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Ж</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75</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Сауна, раздевалки</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574"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Плавательный бассейн </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w:t>
            </w:r>
          </w:p>
        </w:tc>
        <w:tc>
          <w:tcPr>
            <w:tcW w:w="1847" w:type="dxa"/>
            <w:tcMar>
              <w:top w:w="0" w:type="dxa"/>
              <w:left w:w="108" w:type="dxa"/>
              <w:bottom w:w="0" w:type="dxa"/>
              <w:right w:w="108" w:type="dxa"/>
            </w:tcMar>
          </w:tcPr>
          <w:p w:rsidR="00E00D1B" w:rsidRPr="00E00D1B" w:rsidRDefault="00E00D1B" w:rsidP="001C7A1A">
            <w:pPr>
              <w:spacing w:after="0" w:line="240" w:lineRule="auto"/>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 поверхность воды</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100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DE06F9">
        <w:trPr>
          <w:trHeight w:val="56"/>
        </w:trPr>
        <w:tc>
          <w:tcPr>
            <w:tcW w:w="462" w:type="dxa"/>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Тренажерный зал</w:t>
            </w:r>
          </w:p>
        </w:tc>
        <w:tc>
          <w:tcPr>
            <w:tcW w:w="420"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Mar>
              <w:top w:w="0" w:type="dxa"/>
              <w:left w:w="108" w:type="dxa"/>
              <w:bottom w:w="0" w:type="dxa"/>
              <w:right w:w="108" w:type="dxa"/>
            </w:tcMar>
          </w:tcPr>
          <w:p w:rsidR="00E00D1B" w:rsidRPr="00E00D1B" w:rsidRDefault="00E00D1B" w:rsidP="001C7A1A">
            <w:pPr>
              <w:spacing w:after="0" w:line="240" w:lineRule="auto"/>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1E02E9">
        <w:trPr>
          <w:trHeight w:val="56"/>
        </w:trPr>
        <w:tc>
          <w:tcPr>
            <w:tcW w:w="462" w:type="dxa"/>
            <w:tcBorders>
              <w:bottom w:val="single" w:sz="4" w:space="0" w:color="auto"/>
            </w:tcBorders>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xml:space="preserve">Бильярдная </w:t>
            </w:r>
          </w:p>
        </w:tc>
        <w:tc>
          <w:tcPr>
            <w:tcW w:w="420" w:type="dxa"/>
            <w:tcBorders>
              <w:bottom w:val="single" w:sz="4" w:space="0" w:color="auto"/>
            </w:tcBorders>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Б</w:t>
            </w:r>
          </w:p>
        </w:tc>
        <w:tc>
          <w:tcPr>
            <w:tcW w:w="294" w:type="dxa"/>
            <w:tcBorders>
              <w:bottom w:val="single" w:sz="4" w:space="0" w:color="auto"/>
            </w:tcBorders>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0,8</w:t>
            </w:r>
          </w:p>
        </w:tc>
        <w:tc>
          <w:tcPr>
            <w:tcW w:w="966" w:type="dxa"/>
            <w:tcBorders>
              <w:bottom w:val="single" w:sz="4" w:space="0" w:color="auto"/>
            </w:tcBorders>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Borders>
              <w:bottom w:val="single" w:sz="4" w:space="0" w:color="auto"/>
            </w:tcBorders>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300</w:t>
            </w:r>
          </w:p>
        </w:tc>
        <w:tc>
          <w:tcPr>
            <w:tcW w:w="532"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21</w:t>
            </w:r>
          </w:p>
        </w:tc>
        <w:tc>
          <w:tcPr>
            <w:tcW w:w="574"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Borders>
              <w:bottom w:val="single" w:sz="4" w:space="0" w:color="auto"/>
            </w:tcBorders>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Borders>
              <w:bottom w:val="single" w:sz="4" w:space="0" w:color="auto"/>
            </w:tcBorders>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Borders>
              <w:bottom w:val="single" w:sz="4" w:space="0" w:color="auto"/>
            </w:tcBorders>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714" w:type="dxa"/>
            <w:tcBorders>
              <w:bottom w:val="single" w:sz="4" w:space="0" w:color="auto"/>
            </w:tcBorders>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r>
      <w:tr w:rsidR="00E00D1B" w:rsidRPr="00E00D1B" w:rsidTr="001E02E9">
        <w:trPr>
          <w:trHeight w:val="56"/>
        </w:trPr>
        <w:tc>
          <w:tcPr>
            <w:tcW w:w="462" w:type="dxa"/>
            <w:tcBorders>
              <w:bottom w:val="single" w:sz="4" w:space="0" w:color="auto"/>
            </w:tcBorders>
          </w:tcPr>
          <w:p w:rsidR="00E00D1B" w:rsidRPr="00E00D1B" w:rsidRDefault="00E00D1B" w:rsidP="001C7A1A">
            <w:pPr>
              <w:widowControl w:val="0"/>
              <w:numPr>
                <w:ilvl w:val="0"/>
                <w:numId w:val="27"/>
              </w:numPr>
              <w:autoSpaceDE w:val="0"/>
              <w:autoSpaceDN w:val="0"/>
              <w:spacing w:after="0" w:line="240" w:lineRule="auto"/>
              <w:ind w:left="57" w:firstLine="0"/>
              <w:contextualSpacing/>
              <w:rPr>
                <w:rFonts w:ascii="Times New Roman" w:eastAsia="Times New Roman" w:hAnsi="Times New Roman" w:cs="Times New Roman"/>
                <w:lang w:eastAsia="ru-RU"/>
              </w:rPr>
            </w:pPr>
          </w:p>
        </w:tc>
        <w:tc>
          <w:tcPr>
            <w:tcW w:w="4452"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ind w:left="-24"/>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Помещения консьержа, дежурного</w:t>
            </w:r>
          </w:p>
        </w:tc>
        <w:tc>
          <w:tcPr>
            <w:tcW w:w="420" w:type="dxa"/>
            <w:tcBorders>
              <w:bottom w:val="single" w:sz="4" w:space="0" w:color="auto"/>
            </w:tcBorders>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w:t>
            </w:r>
          </w:p>
        </w:tc>
        <w:tc>
          <w:tcPr>
            <w:tcW w:w="294" w:type="dxa"/>
            <w:tcBorders>
              <w:bottom w:val="single" w:sz="4" w:space="0" w:color="auto"/>
            </w:tcBorders>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w:t>
            </w:r>
          </w:p>
        </w:tc>
        <w:tc>
          <w:tcPr>
            <w:tcW w:w="1847"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Г – 0,0</w:t>
            </w:r>
          </w:p>
        </w:tc>
        <w:tc>
          <w:tcPr>
            <w:tcW w:w="966" w:type="dxa"/>
            <w:tcBorders>
              <w:bottom w:val="single" w:sz="4" w:space="0" w:color="auto"/>
            </w:tcBorders>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915" w:type="dxa"/>
            <w:tcBorders>
              <w:bottom w:val="single" w:sz="4" w:space="0" w:color="auto"/>
            </w:tcBorders>
            <w:tcMar>
              <w:top w:w="0" w:type="dxa"/>
              <w:left w:w="108" w:type="dxa"/>
              <w:bottom w:w="0" w:type="dxa"/>
              <w:right w:w="108" w:type="dxa"/>
            </w:tcMar>
          </w:tcPr>
          <w:p w:rsidR="00E00D1B" w:rsidRPr="00E00D1B" w:rsidRDefault="00E00D1B" w:rsidP="001C7A1A">
            <w:pPr>
              <w:shd w:val="clear" w:color="auto" w:fill="FFFFFF"/>
              <w:spacing w:after="0" w:line="240" w:lineRule="auto"/>
              <w:ind w:left="-52" w:right="-58"/>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w:t>
            </w:r>
          </w:p>
        </w:tc>
        <w:tc>
          <w:tcPr>
            <w:tcW w:w="1254"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150</w:t>
            </w:r>
          </w:p>
        </w:tc>
        <w:tc>
          <w:tcPr>
            <w:tcW w:w="532"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24</w:t>
            </w:r>
          </w:p>
        </w:tc>
        <w:tc>
          <w:tcPr>
            <w:tcW w:w="574" w:type="dxa"/>
            <w:tcBorders>
              <w:bottom w:val="single" w:sz="4" w:space="0" w:color="auto"/>
            </w:tcBorders>
            <w:tcMar>
              <w:top w:w="0" w:type="dxa"/>
              <w:left w:w="108" w:type="dxa"/>
              <w:bottom w:w="0" w:type="dxa"/>
              <w:right w:w="108" w:type="dxa"/>
            </w:tcMar>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Borders>
              <w:bottom w:val="single" w:sz="4" w:space="0" w:color="auto"/>
            </w:tcBorders>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2,0</w:t>
            </w:r>
          </w:p>
        </w:tc>
        <w:tc>
          <w:tcPr>
            <w:tcW w:w="714" w:type="dxa"/>
            <w:tcBorders>
              <w:bottom w:val="single" w:sz="4" w:space="0" w:color="auto"/>
            </w:tcBorders>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0,5</w:t>
            </w:r>
          </w:p>
        </w:tc>
        <w:tc>
          <w:tcPr>
            <w:tcW w:w="714" w:type="dxa"/>
            <w:tcBorders>
              <w:bottom w:val="single" w:sz="4" w:space="0" w:color="auto"/>
            </w:tcBorders>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1,2</w:t>
            </w:r>
          </w:p>
        </w:tc>
        <w:tc>
          <w:tcPr>
            <w:tcW w:w="714" w:type="dxa"/>
            <w:tcBorders>
              <w:bottom w:val="single" w:sz="4" w:space="0" w:color="auto"/>
            </w:tcBorders>
          </w:tcPr>
          <w:p w:rsidR="00E00D1B" w:rsidRPr="00E00D1B" w:rsidRDefault="00E00D1B" w:rsidP="001C7A1A">
            <w:pPr>
              <w:spacing w:after="0" w:line="240" w:lineRule="auto"/>
              <w:jc w:val="center"/>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0,3</w:t>
            </w:r>
          </w:p>
        </w:tc>
      </w:tr>
      <w:tr w:rsidR="00E00D1B" w:rsidRPr="00E00D1B" w:rsidTr="001E02E9">
        <w:trPr>
          <w:trHeight w:val="56"/>
        </w:trPr>
        <w:tc>
          <w:tcPr>
            <w:tcW w:w="14572" w:type="dxa"/>
            <w:gridSpan w:val="14"/>
            <w:tcBorders>
              <w:top w:val="single" w:sz="4" w:space="0" w:color="auto"/>
              <w:left w:val="nil"/>
              <w:bottom w:val="nil"/>
              <w:right w:val="nil"/>
            </w:tcBorders>
          </w:tcPr>
          <w:p w:rsidR="00E00D1B" w:rsidRPr="00E00D1B" w:rsidRDefault="00E00D1B" w:rsidP="001C7A1A">
            <w:pPr>
              <w:spacing w:after="0" w:line="240" w:lineRule="auto"/>
              <w:ind w:left="56" w:right="70"/>
              <w:jc w:val="both"/>
              <w:rPr>
                <w:rFonts w:ascii="Times New Roman" w:eastAsia="Times New Roman" w:hAnsi="Times New Roman" w:cs="Times New Roman"/>
                <w:lang w:eastAsia="ru-RU"/>
              </w:rPr>
            </w:pPr>
            <w:r w:rsidRPr="00E00D1B">
              <w:rPr>
                <w:rFonts w:ascii="Times New Roman" w:eastAsia="Times New Roman" w:hAnsi="Times New Roman" w:cs="Times New Roman"/>
                <w:sz w:val="20"/>
                <w:szCs w:val="20"/>
                <w:lang w:eastAsia="ru-RU"/>
              </w:rPr>
              <w:br w:type="page"/>
            </w:r>
            <w:r w:rsidRPr="00E00D1B">
              <w:rPr>
                <w:rFonts w:ascii="Times New Roman" w:eastAsia="Times New Roman" w:hAnsi="Times New Roman" w:cs="Times New Roman"/>
                <w:lang w:eastAsia="ru-RU"/>
              </w:rPr>
              <w:t>* Плоскость нормирования: Г – горизонтальная; В – вертикальная.</w:t>
            </w:r>
          </w:p>
          <w:p w:rsidR="00E00D1B" w:rsidRPr="00E00D1B" w:rsidRDefault="00E00D1B" w:rsidP="001C7A1A">
            <w:pPr>
              <w:spacing w:after="0" w:line="240" w:lineRule="auto"/>
              <w:ind w:left="56" w:right="70"/>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 Освещенность снижена на ступень шкалы, т.к. оборудование не требует постоянного обслуживания или вследствие кратковременного пребывания людей в помещении.</w:t>
            </w:r>
          </w:p>
          <w:p w:rsidR="00E00D1B" w:rsidRPr="00E00D1B" w:rsidRDefault="00E00D1B" w:rsidP="001C7A1A">
            <w:pPr>
              <w:spacing w:after="0" w:line="240" w:lineRule="auto"/>
              <w:ind w:left="56" w:right="70"/>
              <w:jc w:val="both"/>
              <w:rPr>
                <w:rFonts w:ascii="Times New Roman" w:eastAsia="Times New Roman" w:hAnsi="Times New Roman" w:cs="Times New Roman"/>
                <w:strike/>
                <w:lang w:eastAsia="ru-RU"/>
              </w:rPr>
            </w:pPr>
            <w:r w:rsidRPr="00E00D1B">
              <w:rPr>
                <w:rFonts w:ascii="Times New Roman" w:eastAsia="Times New Roman" w:hAnsi="Times New Roman" w:cs="Times New Roman"/>
                <w:lang w:eastAsia="ru-RU"/>
              </w:rPr>
              <w:lastRenderedPageBreak/>
              <w:t>*** Оптимальное значение освещенности.</w:t>
            </w:r>
          </w:p>
        </w:tc>
      </w:tr>
      <w:tr w:rsidR="00E00D1B" w:rsidRPr="00E00D1B" w:rsidTr="001E02E9">
        <w:trPr>
          <w:trHeight w:val="56"/>
        </w:trPr>
        <w:tc>
          <w:tcPr>
            <w:tcW w:w="14572" w:type="dxa"/>
            <w:gridSpan w:val="14"/>
            <w:tcBorders>
              <w:top w:val="nil"/>
              <w:left w:val="nil"/>
              <w:bottom w:val="nil"/>
              <w:right w:val="nil"/>
            </w:tcBorders>
          </w:tcPr>
          <w:p w:rsidR="00E00D1B" w:rsidRPr="00E00D1B" w:rsidRDefault="00E00D1B" w:rsidP="001C7A1A">
            <w:pPr>
              <w:shd w:val="clear" w:color="auto" w:fill="FFFFFF"/>
              <w:tabs>
                <w:tab w:val="left" w:pos="1130"/>
              </w:tabs>
              <w:spacing w:after="0" w:line="240" w:lineRule="auto"/>
              <w:ind w:left="56" w:right="70"/>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lastRenderedPageBreak/>
              <w:t xml:space="preserve">Примечания: </w:t>
            </w:r>
          </w:p>
          <w:p w:rsidR="00E00D1B" w:rsidRPr="00E00D1B" w:rsidRDefault="00E00D1B" w:rsidP="001C7A1A">
            <w:pPr>
              <w:widowControl w:val="0"/>
              <w:numPr>
                <w:ilvl w:val="0"/>
                <w:numId w:val="28"/>
              </w:numPr>
              <w:shd w:val="clear" w:color="auto" w:fill="FFFFFF"/>
              <w:tabs>
                <w:tab w:val="left" w:pos="284"/>
              </w:tabs>
              <w:autoSpaceDE w:val="0"/>
              <w:autoSpaceDN w:val="0"/>
              <w:spacing w:after="0" w:line="240" w:lineRule="auto"/>
              <w:ind w:left="56" w:right="70" w:firstLine="0"/>
              <w:contextualSpacing/>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случае отсутствия в соответствующих графах нормативных значений КЕО при совмещенном освещении, нормируемые значения КЕО при совмещенном освещении должны составлять не менее 87% от нормируемых значений КЕО при естественном освещении в учебных и учебно-производственных помещениях учреждений образования и не менее 60% от нормируемых значений КЕО в иных помещениях общественных зданий.</w:t>
            </w:r>
          </w:p>
          <w:p w:rsidR="00E00D1B" w:rsidRPr="00E00D1B" w:rsidRDefault="00E00D1B" w:rsidP="001C7A1A">
            <w:pPr>
              <w:widowControl w:val="0"/>
              <w:numPr>
                <w:ilvl w:val="0"/>
                <w:numId w:val="28"/>
              </w:numPr>
              <w:shd w:val="clear" w:color="auto" w:fill="FFFFFF"/>
              <w:tabs>
                <w:tab w:val="left" w:pos="284"/>
              </w:tabs>
              <w:autoSpaceDE w:val="0"/>
              <w:autoSpaceDN w:val="0"/>
              <w:spacing w:after="0" w:line="240" w:lineRule="auto"/>
              <w:ind w:left="56" w:right="70" w:firstLine="0"/>
              <w:contextualSpacing/>
              <w:jc w:val="both"/>
              <w:rPr>
                <w:rFonts w:ascii="Times New Roman" w:eastAsia="Times New Roman" w:hAnsi="Times New Roman" w:cs="Times New Roman"/>
                <w:lang w:eastAsia="ru-RU"/>
              </w:rPr>
            </w:pPr>
            <w:r w:rsidRPr="00E00D1B">
              <w:rPr>
                <w:rFonts w:ascii="Times New Roman" w:eastAsia="Times New Roman" w:hAnsi="Times New Roman" w:cs="Times New Roman"/>
                <w:lang w:eastAsia="ru-RU"/>
              </w:rPr>
              <w:t>В жилых домах и квартирах жилых домов приведенные значения освещенности на рабочей поверхности, объединенного показателя дискомфорта и коэффициента пульсации освещенности являются рекомендуемыми.</w:t>
            </w:r>
          </w:p>
        </w:tc>
      </w:tr>
    </w:tbl>
    <w:p w:rsidR="00850C6D" w:rsidRDefault="00850C6D" w:rsidP="00E00D1B">
      <w:pPr>
        <w:spacing w:after="0" w:line="240" w:lineRule="auto"/>
        <w:jc w:val="center"/>
        <w:sectPr w:rsidR="00850C6D" w:rsidSect="00DE06F9">
          <w:pgSz w:w="16838" w:h="11906" w:orient="landscape"/>
          <w:pgMar w:top="1701" w:right="1134" w:bottom="850" w:left="1134" w:header="0" w:footer="720" w:gutter="0"/>
          <w:cols w:space="720"/>
          <w:docGrid w:linePitch="326"/>
        </w:sectPr>
      </w:pPr>
    </w:p>
    <w:tbl>
      <w:tblPr>
        <w:tblW w:w="5000" w:type="pct"/>
        <w:jc w:val="center"/>
        <w:tblLayout w:type="fixed"/>
        <w:tblLook w:val="04A0" w:firstRow="1" w:lastRow="0" w:firstColumn="1" w:lastColumn="0" w:noHBand="0" w:noVBand="1"/>
      </w:tblPr>
      <w:tblGrid>
        <w:gridCol w:w="4472"/>
        <w:gridCol w:w="238"/>
        <w:gridCol w:w="4861"/>
      </w:tblGrid>
      <w:tr w:rsidR="00850C6D" w:rsidRPr="00850C6D" w:rsidTr="00CD1A79">
        <w:trPr>
          <w:trHeight w:val="842"/>
          <w:jc w:val="center"/>
        </w:trPr>
        <w:tc>
          <w:tcPr>
            <w:tcW w:w="4609" w:type="dxa"/>
          </w:tcPr>
          <w:p w:rsidR="00850C6D" w:rsidRPr="00850C6D" w:rsidRDefault="00850C6D" w:rsidP="00850C6D">
            <w:pPr>
              <w:widowControl w:val="0"/>
              <w:tabs>
                <w:tab w:val="left" w:pos="708"/>
                <w:tab w:val="center" w:pos="4677"/>
                <w:tab w:val="right" w:pos="9355"/>
              </w:tabs>
              <w:spacing w:after="0" w:line="280" w:lineRule="exact"/>
              <w:rPr>
                <w:rFonts w:ascii="Times New Roman" w:eastAsia="Times New Roman" w:hAnsi="Times New Roman" w:cs="Times New Roman"/>
                <w:sz w:val="30"/>
                <w:szCs w:val="30"/>
                <w:lang w:eastAsia="ru-RU"/>
              </w:rPr>
            </w:pPr>
            <w:r w:rsidRPr="00850C6D">
              <w:rPr>
                <w:rFonts w:ascii="Times New Roman" w:eastAsia="Times New Roman" w:hAnsi="Times New Roman" w:cs="Times New Roman"/>
                <w:spacing w:val="1"/>
                <w:sz w:val="30"/>
                <w:szCs w:val="30"/>
                <w:lang w:eastAsia="ru-RU"/>
              </w:rPr>
              <w:lastRenderedPageBreak/>
              <w:br w:type="page"/>
            </w:r>
          </w:p>
        </w:tc>
        <w:tc>
          <w:tcPr>
            <w:tcW w:w="238" w:type="dxa"/>
          </w:tcPr>
          <w:p w:rsidR="00850C6D" w:rsidRPr="00850C6D" w:rsidRDefault="00850C6D" w:rsidP="00850C6D">
            <w:pPr>
              <w:widowControl w:val="0"/>
              <w:tabs>
                <w:tab w:val="left" w:pos="708"/>
                <w:tab w:val="center" w:pos="4677"/>
                <w:tab w:val="right" w:pos="9355"/>
              </w:tabs>
              <w:spacing w:after="0" w:line="280" w:lineRule="exact"/>
              <w:rPr>
                <w:rFonts w:ascii="Times New Roman" w:eastAsia="Times New Roman" w:hAnsi="Times New Roman" w:cs="Times New Roman"/>
                <w:sz w:val="30"/>
                <w:szCs w:val="30"/>
                <w:lang w:eastAsia="ru-RU"/>
              </w:rPr>
            </w:pPr>
          </w:p>
        </w:tc>
        <w:tc>
          <w:tcPr>
            <w:tcW w:w="5010" w:type="dxa"/>
            <w:hideMark/>
          </w:tcPr>
          <w:p w:rsidR="00850C6D" w:rsidRPr="00850C6D" w:rsidRDefault="00850C6D" w:rsidP="00850C6D">
            <w:pPr>
              <w:widowControl w:val="0"/>
              <w:tabs>
                <w:tab w:val="left" w:pos="709"/>
              </w:tabs>
              <w:spacing w:after="0" w:line="280" w:lineRule="exact"/>
              <w:jc w:val="both"/>
              <w:rPr>
                <w:rFonts w:ascii="Times New Roman" w:eastAsia="Times New Roman" w:hAnsi="Times New Roman" w:cs="Times New Roman"/>
                <w:snapToGrid w:val="0"/>
                <w:sz w:val="30"/>
                <w:szCs w:val="30"/>
                <w:lang w:eastAsia="ru-RU"/>
              </w:rPr>
            </w:pPr>
            <w:r w:rsidRPr="00850C6D">
              <w:rPr>
                <w:rFonts w:ascii="Times New Roman" w:eastAsia="Times New Roman" w:hAnsi="Times New Roman" w:cs="Times New Roman"/>
                <w:snapToGrid w:val="0"/>
                <w:sz w:val="30"/>
                <w:szCs w:val="30"/>
                <w:lang w:eastAsia="ru-RU"/>
              </w:rPr>
              <w:t xml:space="preserve">Приложение </w:t>
            </w:r>
            <w:r>
              <w:rPr>
                <w:rFonts w:ascii="Times New Roman" w:eastAsia="Times New Roman" w:hAnsi="Times New Roman" w:cs="Times New Roman"/>
                <w:snapToGrid w:val="0"/>
                <w:sz w:val="30"/>
                <w:szCs w:val="30"/>
                <w:lang w:eastAsia="ru-RU"/>
              </w:rPr>
              <w:t>16</w:t>
            </w:r>
            <w:r w:rsidRPr="00850C6D">
              <w:rPr>
                <w:rFonts w:ascii="Times New Roman" w:eastAsia="Times New Roman" w:hAnsi="Times New Roman" w:cs="Times New Roman"/>
                <w:snapToGrid w:val="0"/>
                <w:color w:val="C00000"/>
                <w:sz w:val="30"/>
                <w:szCs w:val="30"/>
                <w:lang w:eastAsia="ru-RU"/>
              </w:rPr>
              <w:t>.</w:t>
            </w:r>
            <w:r w:rsidR="001E02E9">
              <w:rPr>
                <w:rFonts w:ascii="Times New Roman" w:eastAsia="Times New Roman" w:hAnsi="Times New Roman" w:cs="Times New Roman"/>
                <w:snapToGrid w:val="0"/>
                <w:color w:val="C00000"/>
                <w:sz w:val="30"/>
                <w:szCs w:val="30"/>
                <w:lang w:eastAsia="ru-RU"/>
              </w:rPr>
              <w:t>2</w:t>
            </w:r>
          </w:p>
          <w:p w:rsidR="00850C6D" w:rsidRDefault="00850C6D" w:rsidP="00850C6D">
            <w:pPr>
              <w:widowControl w:val="0"/>
              <w:tabs>
                <w:tab w:val="left" w:pos="3391"/>
              </w:tabs>
              <w:spacing w:after="0" w:line="280" w:lineRule="exact"/>
              <w:jc w:val="both"/>
              <w:rPr>
                <w:rFonts w:ascii="Times New Roman" w:eastAsia="Times New Roman" w:hAnsi="Times New Roman" w:cs="Times New Roman"/>
                <w:snapToGrid w:val="0"/>
                <w:sz w:val="30"/>
                <w:szCs w:val="30"/>
                <w:lang w:eastAsia="ru-RU"/>
              </w:rPr>
            </w:pPr>
            <w:r w:rsidRPr="00850C6D">
              <w:rPr>
                <w:rFonts w:ascii="Times New Roman" w:eastAsia="Times New Roman" w:hAnsi="Times New Roman" w:cs="Times New Roman"/>
                <w:snapToGrid w:val="0"/>
                <w:sz w:val="30"/>
                <w:szCs w:val="30"/>
                <w:lang w:eastAsia="ru-RU"/>
              </w:rPr>
              <w:t>к гигиеническим нормативам «Показатели безопасности и безвредности продукции и факторов среды обитания человека»</w:t>
            </w:r>
          </w:p>
          <w:p w:rsidR="00850C6D" w:rsidRPr="00850C6D" w:rsidRDefault="00850C6D" w:rsidP="00850C6D">
            <w:pPr>
              <w:widowControl w:val="0"/>
              <w:tabs>
                <w:tab w:val="left" w:pos="3391"/>
              </w:tabs>
              <w:spacing w:after="0" w:line="280" w:lineRule="exact"/>
              <w:jc w:val="both"/>
              <w:rPr>
                <w:rFonts w:ascii="Times New Roman" w:eastAsia="Times New Roman" w:hAnsi="Times New Roman" w:cs="Times New Roman"/>
                <w:sz w:val="30"/>
                <w:szCs w:val="30"/>
                <w:lang w:eastAsia="ru-RU"/>
              </w:rPr>
            </w:pPr>
          </w:p>
        </w:tc>
      </w:tr>
    </w:tbl>
    <w:p w:rsidR="00850C6D" w:rsidRDefault="00850C6D" w:rsidP="00850C6D">
      <w:pPr>
        <w:shd w:val="clear" w:color="auto" w:fill="FFFFFF"/>
        <w:tabs>
          <w:tab w:val="left" w:pos="0"/>
        </w:tabs>
        <w:spacing w:after="0" w:line="240" w:lineRule="auto"/>
        <w:jc w:val="center"/>
        <w:rPr>
          <w:rFonts w:ascii="Times New Roman" w:eastAsia="Times New Roman" w:hAnsi="Times New Roman" w:cs="Times New Roman"/>
          <w:kern w:val="28"/>
          <w:sz w:val="30"/>
          <w:szCs w:val="30"/>
          <w:lang w:eastAsia="ru-RU"/>
        </w:rPr>
      </w:pPr>
    </w:p>
    <w:p w:rsidR="00850C6D" w:rsidRPr="00746E38" w:rsidRDefault="00850C6D" w:rsidP="00850C6D">
      <w:pPr>
        <w:shd w:val="clear" w:color="auto" w:fill="FFFFFF"/>
        <w:tabs>
          <w:tab w:val="left" w:pos="0"/>
        </w:tabs>
        <w:spacing w:after="0" w:line="240" w:lineRule="auto"/>
        <w:jc w:val="center"/>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МЕТОД ОПРЕДЕЛЕНИЯ УСЛОВИЙ ИНСОЛЯЦИИ ИЛИ ЗАТЕМНЕНИЯ ПОМЕЩЕНИЙ И ТЕРРИТОРИИ В УСЛОВИЯХ ЗАСТРОЙКИ</w:t>
      </w:r>
    </w:p>
    <w:p w:rsidR="00850C6D" w:rsidRPr="00746E38" w:rsidRDefault="00850C6D" w:rsidP="00850C6D">
      <w:pPr>
        <w:shd w:val="clear" w:color="auto" w:fill="FFFFFF"/>
        <w:tabs>
          <w:tab w:val="left" w:pos="0"/>
        </w:tabs>
        <w:spacing w:after="0" w:line="240" w:lineRule="auto"/>
        <w:ind w:firstLine="709"/>
        <w:jc w:val="both"/>
        <w:rPr>
          <w:rFonts w:ascii="Times New Roman" w:eastAsia="Times New Roman" w:hAnsi="Times New Roman" w:cs="Times New Roman"/>
          <w:kern w:val="28"/>
          <w:sz w:val="30"/>
          <w:szCs w:val="30"/>
          <w:lang w:eastAsia="ru-RU"/>
        </w:rPr>
      </w:pPr>
    </w:p>
    <w:p w:rsidR="00850C6D" w:rsidRPr="00746E38" w:rsidRDefault="00850C6D" w:rsidP="00850C6D">
      <w:pPr>
        <w:shd w:val="clear" w:color="auto" w:fill="FFFFFF"/>
        <w:tabs>
          <w:tab w:val="left" w:pos="1392"/>
        </w:tabs>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color w:val="000000"/>
          <w:sz w:val="30"/>
          <w:szCs w:val="30"/>
          <w:lang w:eastAsia="ru-RU"/>
        </w:rPr>
        <w:t>Определение нормируемой величины инсоляции или затемнения</w:t>
      </w:r>
      <w:r w:rsidRPr="00746E38">
        <w:rPr>
          <w:rFonts w:ascii="Times New Roman" w:eastAsia="Times New Roman" w:hAnsi="Times New Roman" w:cs="Times New Roman"/>
          <w:kern w:val="28"/>
          <w:sz w:val="30"/>
          <w:szCs w:val="30"/>
          <w:lang w:eastAsia="ru-RU"/>
        </w:rPr>
        <w:t xml:space="preserve"> помещений и территории в условиях застройки осуществляется при помощи контрольно-инсоляционной линейки.</w:t>
      </w:r>
    </w:p>
    <w:p w:rsidR="00850C6D" w:rsidRPr="00746E38" w:rsidRDefault="00850C6D" w:rsidP="00850C6D">
      <w:pPr>
        <w:shd w:val="clear" w:color="auto" w:fill="FFFFFF"/>
        <w:tabs>
          <w:tab w:val="left" w:pos="1392"/>
        </w:tabs>
        <w:spacing w:after="0" w:line="240" w:lineRule="auto"/>
        <w:ind w:firstLine="624"/>
        <w:jc w:val="both"/>
        <w:rPr>
          <w:rFonts w:ascii="Times New Roman" w:eastAsia="Times New Roman" w:hAnsi="Times New Roman" w:cs="Times New Roman"/>
          <w:kern w:val="28"/>
          <w:sz w:val="28"/>
          <w:szCs w:val="28"/>
          <w:lang w:eastAsia="ru-RU"/>
        </w:rPr>
      </w:pPr>
    </w:p>
    <w:p w:rsidR="00850C6D" w:rsidRPr="00746E38" w:rsidRDefault="00850C6D" w:rsidP="00850C6D">
      <w:pPr>
        <w:jc w:val="both"/>
        <w:rPr>
          <w:rFonts w:ascii="Times New Roman" w:eastAsia="Times New Roman" w:hAnsi="Times New Roman" w:cs="Times New Roman"/>
          <w:kern w:val="28"/>
          <w:sz w:val="30"/>
          <w:szCs w:val="30"/>
          <w:lang w:eastAsia="ru-RU"/>
        </w:rPr>
      </w:pPr>
      <w:r w:rsidRPr="00746E38">
        <w:rPr>
          <w:rFonts w:ascii="Calibri" w:eastAsia="Times New Roman" w:hAnsi="Calibri" w:cs="Times New Roman"/>
          <w:noProof/>
          <w:kern w:val="28"/>
          <w:sz w:val="30"/>
          <w:szCs w:val="30"/>
          <w:lang w:eastAsia="ru-RU"/>
        </w:rPr>
        <w:drawing>
          <wp:inline distT="0" distB="0" distL="0" distR="0" wp14:anchorId="5CC01B45" wp14:editId="50E31EA0">
            <wp:extent cx="6334125" cy="3009900"/>
            <wp:effectExtent l="19050" t="0" r="9525" b="0"/>
            <wp:docPr id="3" name="Рисунок 3" descr="линей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нейка"/>
                    <pic:cNvPicPr>
                      <a:picLocks noChangeAspect="1" noChangeArrowheads="1"/>
                    </pic:cNvPicPr>
                  </pic:nvPicPr>
                  <pic:blipFill>
                    <a:blip r:embed="rId12" cstate="print"/>
                    <a:srcRect/>
                    <a:stretch>
                      <a:fillRect/>
                    </a:stretch>
                  </pic:blipFill>
                  <pic:spPr bwMode="auto">
                    <a:xfrm>
                      <a:off x="0" y="0"/>
                      <a:ext cx="6334125" cy="3009900"/>
                    </a:xfrm>
                    <a:prstGeom prst="rect">
                      <a:avLst/>
                    </a:prstGeom>
                    <a:noFill/>
                    <a:ln w="9525">
                      <a:noFill/>
                      <a:miter lim="800000"/>
                      <a:headEnd/>
                      <a:tailEnd/>
                    </a:ln>
                  </pic:spPr>
                </pic:pic>
              </a:graphicData>
            </a:graphic>
          </wp:inline>
        </w:drawing>
      </w:r>
      <w:r w:rsidRPr="00746E38">
        <w:rPr>
          <w:rFonts w:ascii="Times New Roman" w:eastAsia="Times New Roman" w:hAnsi="Times New Roman" w:cs="Times New Roman"/>
          <w:kern w:val="28"/>
          <w:sz w:val="30"/>
          <w:szCs w:val="30"/>
          <w:lang w:eastAsia="ru-RU"/>
        </w:rPr>
        <w:t>Рис</w:t>
      </w:r>
      <w:r>
        <w:rPr>
          <w:rFonts w:ascii="Times New Roman" w:eastAsia="Times New Roman" w:hAnsi="Times New Roman" w:cs="Times New Roman"/>
          <w:kern w:val="28"/>
          <w:sz w:val="30"/>
          <w:szCs w:val="30"/>
          <w:lang w:eastAsia="ru-RU"/>
        </w:rPr>
        <w:t xml:space="preserve">унок </w:t>
      </w:r>
      <w:r w:rsidRPr="00746E38">
        <w:rPr>
          <w:rFonts w:ascii="Times New Roman" w:eastAsia="Times New Roman" w:hAnsi="Times New Roman" w:cs="Times New Roman"/>
          <w:kern w:val="28"/>
          <w:sz w:val="30"/>
          <w:szCs w:val="30"/>
          <w:lang w:eastAsia="ru-RU"/>
        </w:rPr>
        <w:t>1</w:t>
      </w:r>
      <w:r>
        <w:rPr>
          <w:rFonts w:ascii="Times New Roman" w:eastAsia="Times New Roman" w:hAnsi="Times New Roman" w:cs="Times New Roman"/>
          <w:kern w:val="28"/>
          <w:sz w:val="30"/>
          <w:szCs w:val="30"/>
          <w:lang w:eastAsia="ru-RU"/>
        </w:rPr>
        <w:t xml:space="preserve"> –</w:t>
      </w:r>
      <w:r w:rsidRPr="00746E38">
        <w:rPr>
          <w:rFonts w:ascii="Times New Roman" w:eastAsia="Times New Roman" w:hAnsi="Times New Roman" w:cs="Times New Roman"/>
          <w:kern w:val="28"/>
          <w:sz w:val="30"/>
          <w:szCs w:val="30"/>
          <w:lang w:eastAsia="ru-RU"/>
        </w:rPr>
        <w:t xml:space="preserve"> К</w:t>
      </w:r>
      <w:r>
        <w:rPr>
          <w:rFonts w:ascii="Times New Roman" w:eastAsia="Times New Roman" w:hAnsi="Times New Roman" w:cs="Times New Roman"/>
          <w:kern w:val="28"/>
          <w:sz w:val="30"/>
          <w:szCs w:val="30"/>
          <w:lang w:eastAsia="ru-RU"/>
        </w:rPr>
        <w:t>онтрольно-инсоляционная линейка</w:t>
      </w:r>
    </w:p>
    <w:p w:rsidR="00850C6D" w:rsidRPr="00746E38" w:rsidRDefault="00850C6D" w:rsidP="00094EA5">
      <w:pPr>
        <w:shd w:val="clear" w:color="auto" w:fill="FFFFFF"/>
        <w:tabs>
          <w:tab w:val="left" w:pos="1392"/>
        </w:tabs>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Контрольно-инсоляционная линейка изготавливается на прозрачной пленке с масштабом 1:500, 1:1000, 1:2000, на которой имеется ряд обозначений (</w:t>
      </w:r>
      <w:r>
        <w:rPr>
          <w:rFonts w:ascii="Times New Roman" w:eastAsia="Times New Roman" w:hAnsi="Times New Roman" w:cs="Times New Roman"/>
          <w:kern w:val="28"/>
          <w:sz w:val="30"/>
          <w:szCs w:val="30"/>
          <w:lang w:eastAsia="ru-RU"/>
        </w:rPr>
        <w:t xml:space="preserve">рисунок </w:t>
      </w:r>
      <w:r w:rsidRPr="00746E38">
        <w:rPr>
          <w:rFonts w:ascii="Times New Roman" w:eastAsia="Times New Roman" w:hAnsi="Times New Roman" w:cs="Times New Roman"/>
          <w:kern w:val="28"/>
          <w:sz w:val="30"/>
          <w:szCs w:val="30"/>
          <w:lang w:eastAsia="ru-RU"/>
        </w:rPr>
        <w:t>1). По сторонам света: Север – центр линейки, левый край линейки – Запад, правый – Восток. На левом, правом краях линейки нанесены условные масштабы высот зданий в этажах (метрах). По всей горизонтали нанесен период ультрафиолетового облучения исходя из высоты стояния солнца по отношению к горизонту (часы, минуты, градусы).</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На линейке обозначен путь видимого движения солнца в дни равноденствия от восхода в 6</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час.</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00</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мин., до захода в 18</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час.</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00</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мин., в</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виде горизонтальных проекций почасовых направлении лучей и</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 xml:space="preserve">указаны высоты солнца над горизонтом для этих часов. В дни </w:t>
      </w:r>
      <w:r w:rsidRPr="00746E38">
        <w:rPr>
          <w:rFonts w:ascii="Times New Roman" w:eastAsia="Times New Roman" w:hAnsi="Times New Roman" w:cs="Times New Roman"/>
          <w:kern w:val="28"/>
          <w:sz w:val="30"/>
          <w:szCs w:val="30"/>
          <w:lang w:eastAsia="ru-RU"/>
        </w:rPr>
        <w:lastRenderedPageBreak/>
        <w:t>равноденствия солнце движется по наклонной плоскости (в другие дни года солнце движется в наклонных вогнутых или выпуклых поверхностях). Эта особенность движения солнца в дни равноденствия определяет границу (контур) тени от любой вертикали, в виде прямой линии, перпендикулярной меридиану (полуденной линии).</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 xml:space="preserve">Такие линии высот в метрах для масштабов </w:t>
      </w:r>
      <w:proofErr w:type="spellStart"/>
      <w:r w:rsidRPr="00746E38">
        <w:rPr>
          <w:rFonts w:ascii="Times New Roman" w:eastAsia="Times New Roman" w:hAnsi="Times New Roman" w:cs="Times New Roman"/>
          <w:kern w:val="28"/>
          <w:sz w:val="30"/>
          <w:szCs w:val="30"/>
          <w:lang w:eastAsia="ru-RU"/>
        </w:rPr>
        <w:t>геосъемки</w:t>
      </w:r>
      <w:proofErr w:type="spellEnd"/>
      <w:r w:rsidRPr="00746E38">
        <w:rPr>
          <w:rFonts w:ascii="Times New Roman" w:eastAsia="Times New Roman" w:hAnsi="Times New Roman" w:cs="Times New Roman"/>
          <w:kern w:val="28"/>
          <w:sz w:val="30"/>
          <w:szCs w:val="30"/>
          <w:lang w:eastAsia="ru-RU"/>
        </w:rPr>
        <w:t xml:space="preserve"> 1:500, 1:1000</w:t>
      </w:r>
      <w:r w:rsidR="004A0760">
        <w:rPr>
          <w:rFonts w:ascii="Times New Roman" w:eastAsia="Times New Roman" w:hAnsi="Times New Roman" w:cs="Times New Roman"/>
          <w:kern w:val="28"/>
          <w:sz w:val="30"/>
          <w:szCs w:val="30"/>
          <w:lang w:eastAsia="ru-RU"/>
        </w:rPr>
        <w:t>, 1:2000 и нанесены на линейке.</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Затенение заданной точки от соседних зданий, расположенных в</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южной стороне горизонта, определяется длиной и положением тени от</w:t>
      </w:r>
      <w:r w:rsidR="004A0760">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 xml:space="preserve">этих зданий. Препятствием для прохождения солнечных лучей являются части соседних зданий, выступающие севернее линии границы тени от этих зданий. Часы, на которые падают тени упомянутых частей зданий, должны быть вычтены из общего времени инсоляции в определяемой точке. </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 xml:space="preserve">Для определения частей территории, </w:t>
      </w:r>
      <w:proofErr w:type="spellStart"/>
      <w:r w:rsidRPr="00746E38">
        <w:rPr>
          <w:rFonts w:ascii="Times New Roman" w:eastAsia="Times New Roman" w:hAnsi="Times New Roman" w:cs="Times New Roman"/>
          <w:kern w:val="28"/>
          <w:sz w:val="30"/>
          <w:szCs w:val="30"/>
          <w:lang w:eastAsia="ru-RU"/>
        </w:rPr>
        <w:t>инсолируемых</w:t>
      </w:r>
      <w:proofErr w:type="spellEnd"/>
      <w:r w:rsidRPr="00746E38">
        <w:rPr>
          <w:rFonts w:ascii="Times New Roman" w:eastAsia="Times New Roman" w:hAnsi="Times New Roman" w:cs="Times New Roman"/>
          <w:kern w:val="28"/>
          <w:sz w:val="30"/>
          <w:szCs w:val="30"/>
          <w:lang w:eastAsia="ru-RU"/>
        </w:rPr>
        <w:t xml:space="preserve"> менее нормативного периода, следует подобрать ряд точек, имеющих инсоляцию равной нормативной и несколько точек с меньшей и</w:t>
      </w:r>
      <w:r w:rsidR="00A402B6">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большей инсоляцией. Линия, соединяющая точки с нормативной инсоляцией, покажет границу, разделяющую территорию на части, имеющие инсоляцию больше нормативной и меньше нормативной.</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Если определение инсоляции производится на участках территории, имеющей значительный уклон, то его необходимо учитывать. Для этого следует вычислить разницу отметок верха, затеняющего здания и точки, для которой определяется инсоляция. Эту величину и следует принимать для установления линии границы тени.</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Если необходимо определить инсоляцию точки, расположенной выше уровня территории (например, для одного из верх</w:t>
      </w:r>
      <w:r w:rsidR="00A402B6">
        <w:rPr>
          <w:rFonts w:ascii="Times New Roman" w:eastAsia="Times New Roman" w:hAnsi="Times New Roman" w:cs="Times New Roman"/>
          <w:kern w:val="28"/>
          <w:sz w:val="30"/>
          <w:szCs w:val="30"/>
          <w:lang w:eastAsia="ru-RU"/>
        </w:rPr>
        <w:t>них этажей жилого дома), то так</w:t>
      </w:r>
      <w:r w:rsidRPr="00746E38">
        <w:rPr>
          <w:rFonts w:ascii="Times New Roman" w:eastAsia="Times New Roman" w:hAnsi="Times New Roman" w:cs="Times New Roman"/>
          <w:kern w:val="28"/>
          <w:sz w:val="30"/>
          <w:szCs w:val="30"/>
          <w:lang w:eastAsia="ru-RU"/>
        </w:rPr>
        <w:t>же следует учесть разницу отметок верха, затеняющего здания и точки, для которой определяется инсоляция. После этого границу тени надо принять по величине, соответствующей разнице отметок.</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Основные правила работы с линейкой заключаются в том, чтобы:</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правильно разместить линейку по отношению к исследуемому чертежу, плану и т.п. Для этого знак « + » линейки следует совместить с</w:t>
      </w:r>
      <w:r w:rsidR="00A402B6">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 xml:space="preserve">той точкой на чертеже, в которой будет определяться период </w:t>
      </w:r>
      <w:proofErr w:type="spellStart"/>
      <w:r w:rsidRPr="00746E38">
        <w:rPr>
          <w:rFonts w:ascii="Times New Roman" w:eastAsia="Times New Roman" w:hAnsi="Times New Roman" w:cs="Times New Roman"/>
          <w:kern w:val="28"/>
          <w:sz w:val="30"/>
          <w:szCs w:val="30"/>
          <w:lang w:eastAsia="ru-RU"/>
        </w:rPr>
        <w:t>инсолирования</w:t>
      </w:r>
      <w:proofErr w:type="spellEnd"/>
      <w:r w:rsidRPr="00746E38">
        <w:rPr>
          <w:rFonts w:ascii="Times New Roman" w:eastAsia="Times New Roman" w:hAnsi="Times New Roman" w:cs="Times New Roman"/>
          <w:kern w:val="28"/>
          <w:sz w:val="30"/>
          <w:szCs w:val="30"/>
          <w:lang w:eastAsia="ru-RU"/>
        </w:rPr>
        <w:t>;</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стрелка «Север» должна быть параллельна стрелке (указателю) «Север» подосновы (план, чертеж);</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следует свери</w:t>
      </w:r>
      <w:r w:rsidR="00A402B6">
        <w:rPr>
          <w:rFonts w:ascii="Times New Roman" w:eastAsia="Times New Roman" w:hAnsi="Times New Roman" w:cs="Times New Roman"/>
          <w:kern w:val="28"/>
          <w:sz w:val="30"/>
          <w:szCs w:val="30"/>
          <w:lang w:eastAsia="ru-RU"/>
        </w:rPr>
        <w:t>ть масштаб подосновы и линейки.</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Следует также помнить, что инсоляцию помещения определяют следующие факторы:</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положение солнца в различное время года в течение дня;</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lastRenderedPageBreak/>
        <w:t>географическая широта места расположения застройки;</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 xml:space="preserve">ориентация </w:t>
      </w:r>
      <w:proofErr w:type="spellStart"/>
      <w:r w:rsidRPr="00746E38">
        <w:rPr>
          <w:rFonts w:ascii="Times New Roman" w:eastAsia="Times New Roman" w:hAnsi="Times New Roman" w:cs="Times New Roman"/>
          <w:kern w:val="28"/>
          <w:sz w:val="30"/>
          <w:szCs w:val="30"/>
          <w:lang w:eastAsia="ru-RU"/>
        </w:rPr>
        <w:t>инсолируемого</w:t>
      </w:r>
      <w:proofErr w:type="spellEnd"/>
      <w:r w:rsidRPr="00746E38">
        <w:rPr>
          <w:rFonts w:ascii="Times New Roman" w:eastAsia="Times New Roman" w:hAnsi="Times New Roman" w:cs="Times New Roman"/>
          <w:kern w:val="28"/>
          <w:sz w:val="30"/>
          <w:szCs w:val="30"/>
          <w:lang w:eastAsia="ru-RU"/>
        </w:rPr>
        <w:t xml:space="preserve"> окна по сторонам горизонта, его размеры и толщина стены;</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 xml:space="preserve">расположение и размеры затеняющих </w:t>
      </w:r>
      <w:proofErr w:type="spellStart"/>
      <w:r w:rsidRPr="00746E38">
        <w:rPr>
          <w:rFonts w:ascii="Times New Roman" w:eastAsia="Times New Roman" w:hAnsi="Times New Roman" w:cs="Times New Roman"/>
          <w:kern w:val="28"/>
          <w:sz w:val="30"/>
          <w:szCs w:val="30"/>
          <w:lang w:eastAsia="ru-RU"/>
        </w:rPr>
        <w:t>инсолируемое</w:t>
      </w:r>
      <w:proofErr w:type="spellEnd"/>
      <w:r w:rsidRPr="00746E38">
        <w:rPr>
          <w:rFonts w:ascii="Times New Roman" w:eastAsia="Times New Roman" w:hAnsi="Times New Roman" w:cs="Times New Roman"/>
          <w:kern w:val="28"/>
          <w:sz w:val="30"/>
          <w:szCs w:val="30"/>
          <w:lang w:eastAsia="ru-RU"/>
        </w:rPr>
        <w:t xml:space="preserve"> окно элементов (навес, балкон, лоджия, портик, жалюзи) и противолежащих зданий;</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 xml:space="preserve">расстояние от </w:t>
      </w:r>
      <w:proofErr w:type="spellStart"/>
      <w:r w:rsidRPr="00746E38">
        <w:rPr>
          <w:rFonts w:ascii="Times New Roman" w:eastAsia="Times New Roman" w:hAnsi="Times New Roman" w:cs="Times New Roman"/>
          <w:kern w:val="28"/>
          <w:sz w:val="30"/>
          <w:szCs w:val="30"/>
          <w:lang w:eastAsia="ru-RU"/>
        </w:rPr>
        <w:t>инсолируемого</w:t>
      </w:r>
      <w:proofErr w:type="spellEnd"/>
      <w:r w:rsidRPr="00746E38">
        <w:rPr>
          <w:rFonts w:ascii="Times New Roman" w:eastAsia="Times New Roman" w:hAnsi="Times New Roman" w:cs="Times New Roman"/>
          <w:kern w:val="28"/>
          <w:sz w:val="30"/>
          <w:szCs w:val="30"/>
          <w:lang w:eastAsia="ru-RU"/>
        </w:rPr>
        <w:t xml:space="preserve"> окна до затеняющих элементов и</w:t>
      </w:r>
      <w:r w:rsidR="00A402B6">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зданий.</w:t>
      </w:r>
    </w:p>
    <w:p w:rsidR="00850C6D" w:rsidRPr="00746E38" w:rsidRDefault="00850C6D" w:rsidP="00094EA5">
      <w:pPr>
        <w:spacing w:after="0" w:line="240" w:lineRule="auto"/>
        <w:ind w:firstLine="709"/>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kern w:val="28"/>
          <w:sz w:val="30"/>
          <w:szCs w:val="30"/>
          <w:lang w:eastAsia="ru-RU"/>
        </w:rPr>
        <w:t>Продолжительность инсоляции помещения рассчитывается по</w:t>
      </w:r>
      <w:r w:rsidR="00A402B6">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 xml:space="preserve">первому нижнему этажу здания через центральную точку </w:t>
      </w:r>
      <w:proofErr w:type="spellStart"/>
      <w:r w:rsidRPr="00746E38">
        <w:rPr>
          <w:rFonts w:ascii="Times New Roman" w:eastAsia="Times New Roman" w:hAnsi="Times New Roman" w:cs="Times New Roman"/>
          <w:kern w:val="28"/>
          <w:sz w:val="30"/>
          <w:szCs w:val="30"/>
          <w:lang w:eastAsia="ru-RU"/>
        </w:rPr>
        <w:t>светопроемов</w:t>
      </w:r>
      <w:proofErr w:type="spellEnd"/>
      <w:r w:rsidRPr="00746E38">
        <w:rPr>
          <w:rFonts w:ascii="Times New Roman" w:eastAsia="Times New Roman" w:hAnsi="Times New Roman" w:cs="Times New Roman"/>
          <w:kern w:val="28"/>
          <w:sz w:val="30"/>
          <w:szCs w:val="30"/>
          <w:lang w:eastAsia="ru-RU"/>
        </w:rPr>
        <w:t xml:space="preserve">, размеры которых соответствуют требованиям норм естественного освещения помещений. При прерывистости </w:t>
      </w:r>
      <w:proofErr w:type="spellStart"/>
      <w:r w:rsidRPr="00746E38">
        <w:rPr>
          <w:rFonts w:ascii="Times New Roman" w:eastAsia="Times New Roman" w:hAnsi="Times New Roman" w:cs="Times New Roman"/>
          <w:kern w:val="28"/>
          <w:sz w:val="30"/>
          <w:szCs w:val="30"/>
          <w:lang w:eastAsia="ru-RU"/>
        </w:rPr>
        <w:t>инсолирования</w:t>
      </w:r>
      <w:proofErr w:type="spellEnd"/>
      <w:r w:rsidRPr="00746E38">
        <w:rPr>
          <w:rFonts w:ascii="Times New Roman" w:eastAsia="Times New Roman" w:hAnsi="Times New Roman" w:cs="Times New Roman"/>
          <w:kern w:val="28"/>
          <w:sz w:val="30"/>
          <w:szCs w:val="30"/>
          <w:lang w:eastAsia="ru-RU"/>
        </w:rPr>
        <w:t>, к общему времени следует добавить 0,5</w:t>
      </w:r>
      <w:r w:rsidR="00A402B6">
        <w:rPr>
          <w:rFonts w:ascii="Times New Roman" w:eastAsia="Times New Roman" w:hAnsi="Times New Roman" w:cs="Times New Roman"/>
          <w:kern w:val="28"/>
          <w:sz w:val="30"/>
          <w:szCs w:val="30"/>
          <w:lang w:eastAsia="ru-RU"/>
        </w:rPr>
        <w:t> </w:t>
      </w:r>
      <w:r w:rsidRPr="00746E38">
        <w:rPr>
          <w:rFonts w:ascii="Times New Roman" w:eastAsia="Times New Roman" w:hAnsi="Times New Roman" w:cs="Times New Roman"/>
          <w:kern w:val="28"/>
          <w:sz w:val="30"/>
          <w:szCs w:val="30"/>
          <w:lang w:eastAsia="ru-RU"/>
        </w:rPr>
        <w:t>часа.</w:t>
      </w:r>
    </w:p>
    <w:p w:rsidR="00A402B6" w:rsidRPr="00A402B6" w:rsidRDefault="00A402B6" w:rsidP="00094EA5">
      <w:pPr>
        <w:spacing w:after="0" w:line="240" w:lineRule="auto"/>
        <w:ind w:firstLine="709"/>
        <w:jc w:val="both"/>
        <w:rPr>
          <w:rFonts w:ascii="Times New Roman" w:eastAsia="Times New Roman" w:hAnsi="Times New Roman" w:cs="Times New Roman"/>
          <w:kern w:val="28"/>
          <w:sz w:val="30"/>
          <w:szCs w:val="30"/>
          <w:lang w:eastAsia="ru-RU"/>
        </w:rPr>
      </w:pPr>
      <w:r w:rsidRPr="00A402B6">
        <w:rPr>
          <w:rFonts w:ascii="Times New Roman" w:eastAsia="Times New Roman" w:hAnsi="Times New Roman" w:cs="Times New Roman"/>
          <w:kern w:val="28"/>
          <w:sz w:val="30"/>
          <w:szCs w:val="30"/>
          <w:lang w:eastAsia="ru-RU"/>
        </w:rPr>
        <w:t>Для уточнения времени инсоляции помещения через окно, необходимо учесть угол затенения окна, зависящий от его ширины и</w:t>
      </w:r>
      <w:r w:rsidR="00094EA5">
        <w:rPr>
          <w:rFonts w:ascii="Times New Roman" w:eastAsia="Times New Roman" w:hAnsi="Times New Roman" w:cs="Times New Roman"/>
          <w:kern w:val="28"/>
          <w:sz w:val="30"/>
          <w:szCs w:val="30"/>
          <w:lang w:eastAsia="ru-RU"/>
        </w:rPr>
        <w:t> </w:t>
      </w:r>
      <w:r w:rsidRPr="00A402B6">
        <w:rPr>
          <w:rFonts w:ascii="Times New Roman" w:eastAsia="Times New Roman" w:hAnsi="Times New Roman" w:cs="Times New Roman"/>
          <w:kern w:val="28"/>
          <w:sz w:val="30"/>
          <w:szCs w:val="30"/>
          <w:lang w:eastAsia="ru-RU"/>
        </w:rPr>
        <w:t>толщины стены. Схема расчета затенения оконных проемов различных зданий приведена на рисунке 2 настоящего приложения.</w:t>
      </w:r>
    </w:p>
    <w:p w:rsidR="00094EA5" w:rsidRDefault="00A402B6" w:rsidP="00094EA5">
      <w:pPr>
        <w:spacing w:after="0" w:line="240" w:lineRule="auto"/>
        <w:ind w:firstLine="709"/>
        <w:jc w:val="both"/>
        <w:rPr>
          <w:rFonts w:ascii="Times New Roman" w:eastAsia="Times New Roman" w:hAnsi="Times New Roman" w:cs="Times New Roman"/>
          <w:kern w:val="28"/>
          <w:sz w:val="30"/>
          <w:szCs w:val="30"/>
          <w:lang w:eastAsia="ru-RU"/>
        </w:rPr>
      </w:pPr>
      <w:r w:rsidRPr="00A402B6">
        <w:rPr>
          <w:rFonts w:ascii="Times New Roman" w:eastAsia="Times New Roman" w:hAnsi="Times New Roman" w:cs="Times New Roman"/>
          <w:kern w:val="28"/>
          <w:sz w:val="30"/>
          <w:szCs w:val="30"/>
          <w:lang w:eastAsia="ru-RU"/>
        </w:rPr>
        <w:t>Величина угла затенения вычитается из угла инсоляции данной точки фасада здания, начиная с момента начала освещения фа</w:t>
      </w:r>
      <w:r w:rsidR="00094EA5">
        <w:rPr>
          <w:rFonts w:ascii="Times New Roman" w:eastAsia="Times New Roman" w:hAnsi="Times New Roman" w:cs="Times New Roman"/>
          <w:kern w:val="28"/>
          <w:sz w:val="30"/>
          <w:szCs w:val="30"/>
          <w:lang w:eastAsia="ru-RU"/>
        </w:rPr>
        <w:t>сада скользящими лучами солнца.</w:t>
      </w:r>
    </w:p>
    <w:p w:rsidR="00094EA5" w:rsidRDefault="00A402B6" w:rsidP="00094EA5">
      <w:pPr>
        <w:spacing w:after="0" w:line="240" w:lineRule="auto"/>
        <w:ind w:firstLine="709"/>
        <w:jc w:val="both"/>
        <w:rPr>
          <w:rFonts w:ascii="Times New Roman" w:eastAsia="Times New Roman" w:hAnsi="Times New Roman" w:cs="Times New Roman"/>
          <w:kern w:val="28"/>
          <w:sz w:val="30"/>
          <w:szCs w:val="30"/>
          <w:lang w:eastAsia="ru-RU"/>
        </w:rPr>
      </w:pPr>
      <w:r w:rsidRPr="00A402B6">
        <w:rPr>
          <w:rFonts w:ascii="Times New Roman" w:eastAsia="Times New Roman" w:hAnsi="Times New Roman" w:cs="Times New Roman"/>
          <w:kern w:val="28"/>
          <w:sz w:val="30"/>
          <w:szCs w:val="30"/>
          <w:lang w:eastAsia="ru-RU"/>
        </w:rPr>
        <w:t>Условия круглогодичного затенения рассчитываются на день летнего солнцестояния (22 июня), а полугодичного – по дням весеннего (22 марта) и осенне</w:t>
      </w:r>
      <w:r w:rsidR="00094EA5">
        <w:rPr>
          <w:rFonts w:ascii="Times New Roman" w:eastAsia="Times New Roman" w:hAnsi="Times New Roman" w:cs="Times New Roman"/>
          <w:kern w:val="28"/>
          <w:sz w:val="30"/>
          <w:szCs w:val="30"/>
          <w:lang w:eastAsia="ru-RU"/>
        </w:rPr>
        <w:t>го (22 сентября) равноденствия.</w:t>
      </w:r>
    </w:p>
    <w:p w:rsidR="00A402B6" w:rsidRDefault="00A402B6" w:rsidP="00094EA5">
      <w:pPr>
        <w:spacing w:after="0" w:line="240" w:lineRule="auto"/>
        <w:ind w:firstLine="709"/>
        <w:jc w:val="both"/>
        <w:rPr>
          <w:rFonts w:ascii="Times New Roman" w:eastAsia="Times New Roman" w:hAnsi="Times New Roman" w:cs="Times New Roman"/>
          <w:kern w:val="28"/>
          <w:sz w:val="30"/>
          <w:szCs w:val="30"/>
          <w:lang w:eastAsia="ru-RU"/>
        </w:rPr>
      </w:pPr>
      <w:r w:rsidRPr="00A402B6">
        <w:rPr>
          <w:rFonts w:ascii="Times New Roman" w:eastAsia="Times New Roman" w:hAnsi="Times New Roman" w:cs="Times New Roman"/>
          <w:kern w:val="28"/>
          <w:sz w:val="30"/>
          <w:szCs w:val="30"/>
          <w:lang w:eastAsia="ru-RU"/>
        </w:rPr>
        <w:t>В расчетах продолжительности инсоляции не учитывается первый час после восхода солнца и последний час перед заходом солнца.</w:t>
      </w:r>
    </w:p>
    <w:p w:rsidR="00850C6D" w:rsidRPr="00746E38" w:rsidRDefault="00850C6D" w:rsidP="00850C6D">
      <w:pPr>
        <w:spacing w:after="0" w:line="240" w:lineRule="auto"/>
        <w:ind w:firstLine="720"/>
        <w:jc w:val="both"/>
        <w:rPr>
          <w:rFonts w:ascii="Times New Roman" w:eastAsia="Times New Roman" w:hAnsi="Times New Roman" w:cs="Times New Roman"/>
          <w:kern w:val="28"/>
          <w:sz w:val="30"/>
          <w:szCs w:val="30"/>
          <w:lang w:eastAsia="ru-RU"/>
        </w:rPr>
      </w:pPr>
      <w:r w:rsidRPr="00746E38">
        <w:rPr>
          <w:rFonts w:ascii="Times New Roman" w:eastAsia="Times New Roman" w:hAnsi="Times New Roman" w:cs="Times New Roman"/>
          <w:noProof/>
          <w:kern w:val="28"/>
          <w:sz w:val="30"/>
          <w:szCs w:val="30"/>
          <w:lang w:eastAsia="ru-RU"/>
        </w:rPr>
        <w:lastRenderedPageBreak/>
        <w:drawing>
          <wp:anchor distT="0" distB="0" distL="114300" distR="114300" simplePos="0" relativeHeight="251661312" behindDoc="0" locked="0" layoutInCell="1" allowOverlap="1" wp14:anchorId="341AC3EE" wp14:editId="01DB5935">
            <wp:simplePos x="0" y="0"/>
            <wp:positionH relativeFrom="column">
              <wp:posOffset>304800</wp:posOffset>
            </wp:positionH>
            <wp:positionV relativeFrom="paragraph">
              <wp:posOffset>73025</wp:posOffset>
            </wp:positionV>
            <wp:extent cx="5334000" cy="5029200"/>
            <wp:effectExtent l="19050" t="0" r="0" b="0"/>
            <wp:wrapSquare wrapText="bothSides"/>
            <wp:docPr id="4" name="Рисунок 4" descr="пример 2  (инсоляц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мер 2  (инсоляция)"/>
                    <pic:cNvPicPr>
                      <a:picLocks noChangeAspect="1" noChangeArrowheads="1"/>
                    </pic:cNvPicPr>
                  </pic:nvPicPr>
                  <pic:blipFill>
                    <a:blip r:embed="rId13" cstate="print"/>
                    <a:srcRect/>
                    <a:stretch>
                      <a:fillRect/>
                    </a:stretch>
                  </pic:blipFill>
                  <pic:spPr bwMode="auto">
                    <a:xfrm>
                      <a:off x="0" y="0"/>
                      <a:ext cx="5334000" cy="5029200"/>
                    </a:xfrm>
                    <a:prstGeom prst="rect">
                      <a:avLst/>
                    </a:prstGeom>
                    <a:noFill/>
                    <a:ln w="9525">
                      <a:noFill/>
                      <a:miter lim="800000"/>
                      <a:headEnd/>
                      <a:tailEnd/>
                    </a:ln>
                  </pic:spPr>
                </pic:pic>
              </a:graphicData>
            </a:graphic>
          </wp:anchor>
        </w:drawing>
      </w:r>
      <w:r w:rsidRPr="00746E38">
        <w:rPr>
          <w:rFonts w:ascii="Times New Roman" w:eastAsia="Times New Roman" w:hAnsi="Times New Roman" w:cs="Times New Roman"/>
          <w:kern w:val="28"/>
          <w:sz w:val="30"/>
          <w:szCs w:val="30"/>
          <w:lang w:eastAsia="ru-RU"/>
        </w:rPr>
        <w:t>Рис</w:t>
      </w:r>
      <w:r w:rsidR="00094EA5">
        <w:rPr>
          <w:rFonts w:ascii="Times New Roman" w:eastAsia="Times New Roman" w:hAnsi="Times New Roman" w:cs="Times New Roman"/>
          <w:kern w:val="28"/>
          <w:sz w:val="30"/>
          <w:szCs w:val="30"/>
          <w:lang w:eastAsia="ru-RU"/>
        </w:rPr>
        <w:t xml:space="preserve">унок </w:t>
      </w:r>
      <w:r w:rsidRPr="00746E38">
        <w:rPr>
          <w:rFonts w:ascii="Times New Roman" w:eastAsia="Times New Roman" w:hAnsi="Times New Roman" w:cs="Times New Roman"/>
          <w:kern w:val="28"/>
          <w:sz w:val="30"/>
          <w:szCs w:val="30"/>
          <w:lang w:eastAsia="ru-RU"/>
        </w:rPr>
        <w:t>2</w:t>
      </w:r>
      <w:r w:rsidR="00094EA5">
        <w:rPr>
          <w:rFonts w:ascii="Times New Roman" w:eastAsia="Times New Roman" w:hAnsi="Times New Roman" w:cs="Times New Roman"/>
          <w:kern w:val="28"/>
          <w:sz w:val="30"/>
          <w:szCs w:val="30"/>
          <w:lang w:eastAsia="ru-RU"/>
        </w:rPr>
        <w:t xml:space="preserve"> – </w:t>
      </w:r>
      <w:r w:rsidRPr="00746E38">
        <w:rPr>
          <w:rFonts w:ascii="Times New Roman" w:eastAsia="Times New Roman" w:hAnsi="Times New Roman" w:cs="Times New Roman"/>
          <w:kern w:val="28"/>
          <w:sz w:val="30"/>
          <w:szCs w:val="30"/>
          <w:lang w:eastAsia="ru-RU"/>
        </w:rPr>
        <w:t>Схема расчета затемнения о</w:t>
      </w:r>
      <w:r w:rsidR="00094EA5">
        <w:rPr>
          <w:rFonts w:ascii="Times New Roman" w:eastAsia="Times New Roman" w:hAnsi="Times New Roman" w:cs="Times New Roman"/>
          <w:kern w:val="28"/>
          <w:sz w:val="30"/>
          <w:szCs w:val="30"/>
          <w:lang w:eastAsia="ru-RU"/>
        </w:rPr>
        <w:t>конных проемов различных зданий</w:t>
      </w:r>
    </w:p>
    <w:p w:rsidR="00DE06F9" w:rsidRDefault="00DE06F9" w:rsidP="00E00D1B">
      <w:pPr>
        <w:spacing w:after="0" w:line="240" w:lineRule="auto"/>
        <w:jc w:val="center"/>
      </w:pPr>
    </w:p>
    <w:sectPr w:rsidR="00DE06F9" w:rsidSect="00850C6D">
      <w:pgSz w:w="11906" w:h="16838"/>
      <w:pgMar w:top="1134" w:right="850" w:bottom="1134" w:left="1701" w:header="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7B9" w:rsidRDefault="007C07B9">
      <w:pPr>
        <w:spacing w:after="0" w:line="240" w:lineRule="auto"/>
      </w:pPr>
      <w:r>
        <w:separator/>
      </w:r>
    </w:p>
  </w:endnote>
  <w:endnote w:type="continuationSeparator" w:id="0">
    <w:p w:rsidR="007C07B9" w:rsidRDefault="007C0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ET">
    <w:altName w:val="Times New Roman"/>
    <w:charset w:val="00"/>
    <w:family w:val="auto"/>
    <w:pitch w:val="variable"/>
    <w:sig w:usb0="00000007" w:usb1="00000000" w:usb2="00000000" w:usb3="00000000" w:csb0="00000013"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7B9" w:rsidRDefault="007C07B9">
      <w:pPr>
        <w:spacing w:after="0" w:line="240" w:lineRule="auto"/>
      </w:pPr>
      <w:r>
        <w:separator/>
      </w:r>
    </w:p>
  </w:footnote>
  <w:footnote w:type="continuationSeparator" w:id="0">
    <w:p w:rsidR="007C07B9" w:rsidRDefault="007C07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79" w:rsidRDefault="00CD1A79" w:rsidP="00DE06F9">
    <w:pPr>
      <w:pStyle w:val="ad"/>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2</w:t>
    </w:r>
    <w:r>
      <w:rPr>
        <w:rStyle w:val="ac"/>
      </w:rPr>
      <w:fldChar w:fldCharType="end"/>
    </w:r>
  </w:p>
  <w:p w:rsidR="00CD1A79" w:rsidRDefault="00CD1A79">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1A79" w:rsidRDefault="00CD1A79" w:rsidP="00DE06F9">
    <w:pPr>
      <w:pStyle w:val="ad"/>
      <w:tabs>
        <w:tab w:val="clear" w:pos="4153"/>
        <w:tab w:val="clear" w:pos="8306"/>
        <w:tab w:val="left" w:pos="8099"/>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4F40"/>
    <w:multiLevelType w:val="hybridMultilevel"/>
    <w:tmpl w:val="41C0F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180F13"/>
    <w:multiLevelType w:val="multilevel"/>
    <w:tmpl w:val="DE4495A4"/>
    <w:lvl w:ilvl="0">
      <w:start w:val="7"/>
      <w:numFmt w:val="decimal"/>
      <w:lvlText w:val="%1."/>
      <w:lvlJc w:val="left"/>
      <w:pPr>
        <w:tabs>
          <w:tab w:val="num" w:pos="675"/>
        </w:tabs>
        <w:ind w:left="675" w:hanging="67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28B4F58"/>
    <w:multiLevelType w:val="singleLevel"/>
    <w:tmpl w:val="4D341540"/>
    <w:lvl w:ilvl="0">
      <w:start w:val="1"/>
      <w:numFmt w:val="decimal"/>
      <w:pStyle w:val="References"/>
      <w:lvlText w:val="%1."/>
      <w:lvlJc w:val="left"/>
      <w:pPr>
        <w:tabs>
          <w:tab w:val="num" w:pos="360"/>
        </w:tabs>
        <w:ind w:left="360" w:hanging="360"/>
      </w:pPr>
    </w:lvl>
  </w:abstractNum>
  <w:abstractNum w:abstractNumId="3">
    <w:nsid w:val="075F7AAF"/>
    <w:multiLevelType w:val="multilevel"/>
    <w:tmpl w:val="AD24EBD2"/>
    <w:lvl w:ilvl="0">
      <w:start w:val="7"/>
      <w:numFmt w:val="decimal"/>
      <w:lvlText w:val="%1."/>
      <w:lvlJc w:val="left"/>
      <w:pPr>
        <w:tabs>
          <w:tab w:val="num" w:pos="675"/>
        </w:tabs>
        <w:ind w:left="675" w:hanging="67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A4C292E"/>
    <w:multiLevelType w:val="hybridMultilevel"/>
    <w:tmpl w:val="1974BA34"/>
    <w:lvl w:ilvl="0" w:tplc="7CC643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622871"/>
    <w:multiLevelType w:val="multilevel"/>
    <w:tmpl w:val="03C27ACC"/>
    <w:lvl w:ilvl="0">
      <w:start w:val="1"/>
      <w:numFmt w:val="decimal"/>
      <w:lvlText w:val="%1."/>
      <w:lvlJc w:val="left"/>
      <w:pPr>
        <w:tabs>
          <w:tab w:val="num" w:pos="360"/>
        </w:tabs>
        <w:ind w:left="360" w:hanging="360"/>
      </w:pPr>
      <w:rPr>
        <w:rFonts w:cs="Times New Roman" w:hint="default"/>
        <w:strike w:val="0"/>
        <w:color w:val="auto"/>
      </w:rPr>
    </w:lvl>
    <w:lvl w:ilvl="1">
      <w:start w:val="1"/>
      <w:numFmt w:val="none"/>
      <w:lvlText w:val="8.1."/>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5EB1CD7"/>
    <w:multiLevelType w:val="hybridMultilevel"/>
    <w:tmpl w:val="40C8BC9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C05347A"/>
    <w:multiLevelType w:val="multilevel"/>
    <w:tmpl w:val="DEC4BEF8"/>
    <w:lvl w:ilvl="0">
      <w:start w:val="8"/>
      <w:numFmt w:val="decimal"/>
      <w:lvlText w:val="%1."/>
      <w:lvlJc w:val="left"/>
      <w:pPr>
        <w:tabs>
          <w:tab w:val="num" w:pos="645"/>
        </w:tabs>
        <w:ind w:left="645" w:hanging="645"/>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1EF41E5F"/>
    <w:multiLevelType w:val="hybridMultilevel"/>
    <w:tmpl w:val="E8129F62"/>
    <w:lvl w:ilvl="0" w:tplc="B0960AB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F429DB"/>
    <w:multiLevelType w:val="multilevel"/>
    <w:tmpl w:val="0419001F"/>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54B61A8"/>
    <w:multiLevelType w:val="multilevel"/>
    <w:tmpl w:val="4D760790"/>
    <w:lvl w:ilvl="0">
      <w:start w:val="7"/>
      <w:numFmt w:val="decimal"/>
      <w:lvlText w:val="%1."/>
      <w:lvlJc w:val="left"/>
      <w:pPr>
        <w:tabs>
          <w:tab w:val="num" w:pos="675"/>
        </w:tabs>
        <w:ind w:left="675" w:hanging="67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6F002C5"/>
    <w:multiLevelType w:val="hybridMultilevel"/>
    <w:tmpl w:val="EC76F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2F20FC"/>
    <w:multiLevelType w:val="hybridMultilevel"/>
    <w:tmpl w:val="28802294"/>
    <w:lvl w:ilvl="0" w:tplc="ACC8F9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9162F7B"/>
    <w:multiLevelType w:val="hybridMultilevel"/>
    <w:tmpl w:val="988CDF94"/>
    <w:lvl w:ilvl="0" w:tplc="F4AE3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62B00"/>
    <w:multiLevelType w:val="multilevel"/>
    <w:tmpl w:val="C73AA4D4"/>
    <w:lvl w:ilvl="0">
      <w:start w:val="8"/>
      <w:numFmt w:val="decimal"/>
      <w:lvlText w:val="%1."/>
      <w:lvlJc w:val="left"/>
      <w:pPr>
        <w:tabs>
          <w:tab w:val="num" w:pos="675"/>
        </w:tabs>
        <w:ind w:left="675" w:hanging="67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3DA1147C"/>
    <w:multiLevelType w:val="hybridMultilevel"/>
    <w:tmpl w:val="02220B5C"/>
    <w:lvl w:ilvl="0" w:tplc="0419000F">
      <w:start w:val="1"/>
      <w:numFmt w:val="decimal"/>
      <w:lvlText w:val="%1."/>
      <w:lvlJc w:val="left"/>
      <w:pPr>
        <w:ind w:left="776" w:hanging="360"/>
      </w:pPr>
    </w:lvl>
    <w:lvl w:ilvl="1" w:tplc="04190019" w:tentative="1">
      <w:start w:val="1"/>
      <w:numFmt w:val="lowerLetter"/>
      <w:lvlText w:val="%2."/>
      <w:lvlJc w:val="left"/>
      <w:pPr>
        <w:ind w:left="1496" w:hanging="360"/>
      </w:pPr>
    </w:lvl>
    <w:lvl w:ilvl="2" w:tplc="0419001B" w:tentative="1">
      <w:start w:val="1"/>
      <w:numFmt w:val="lowerRoman"/>
      <w:lvlText w:val="%3."/>
      <w:lvlJc w:val="right"/>
      <w:pPr>
        <w:ind w:left="2216" w:hanging="180"/>
      </w:pPr>
    </w:lvl>
    <w:lvl w:ilvl="3" w:tplc="0419000F" w:tentative="1">
      <w:start w:val="1"/>
      <w:numFmt w:val="decimal"/>
      <w:lvlText w:val="%4."/>
      <w:lvlJc w:val="left"/>
      <w:pPr>
        <w:ind w:left="2936" w:hanging="360"/>
      </w:pPr>
    </w:lvl>
    <w:lvl w:ilvl="4" w:tplc="04190019" w:tentative="1">
      <w:start w:val="1"/>
      <w:numFmt w:val="lowerLetter"/>
      <w:lvlText w:val="%5."/>
      <w:lvlJc w:val="left"/>
      <w:pPr>
        <w:ind w:left="3656" w:hanging="360"/>
      </w:pPr>
    </w:lvl>
    <w:lvl w:ilvl="5" w:tplc="0419001B" w:tentative="1">
      <w:start w:val="1"/>
      <w:numFmt w:val="lowerRoman"/>
      <w:lvlText w:val="%6."/>
      <w:lvlJc w:val="right"/>
      <w:pPr>
        <w:ind w:left="4376" w:hanging="180"/>
      </w:pPr>
    </w:lvl>
    <w:lvl w:ilvl="6" w:tplc="0419000F" w:tentative="1">
      <w:start w:val="1"/>
      <w:numFmt w:val="decimal"/>
      <w:lvlText w:val="%7."/>
      <w:lvlJc w:val="left"/>
      <w:pPr>
        <w:ind w:left="5096" w:hanging="360"/>
      </w:pPr>
    </w:lvl>
    <w:lvl w:ilvl="7" w:tplc="04190019" w:tentative="1">
      <w:start w:val="1"/>
      <w:numFmt w:val="lowerLetter"/>
      <w:lvlText w:val="%8."/>
      <w:lvlJc w:val="left"/>
      <w:pPr>
        <w:ind w:left="5816" w:hanging="360"/>
      </w:pPr>
    </w:lvl>
    <w:lvl w:ilvl="8" w:tplc="0419001B" w:tentative="1">
      <w:start w:val="1"/>
      <w:numFmt w:val="lowerRoman"/>
      <w:lvlText w:val="%9."/>
      <w:lvlJc w:val="right"/>
      <w:pPr>
        <w:ind w:left="6536" w:hanging="180"/>
      </w:pPr>
    </w:lvl>
  </w:abstractNum>
  <w:abstractNum w:abstractNumId="16">
    <w:nsid w:val="4C6E666E"/>
    <w:multiLevelType w:val="hybridMultilevel"/>
    <w:tmpl w:val="B6C89A9C"/>
    <w:lvl w:ilvl="0" w:tplc="8A9047F2">
      <w:start w:val="1"/>
      <w:numFmt w:val="decimal"/>
      <w:lvlText w:val="%1."/>
      <w:lvlJc w:val="left"/>
      <w:pPr>
        <w:ind w:left="6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803678"/>
    <w:multiLevelType w:val="hybridMultilevel"/>
    <w:tmpl w:val="F86A9B46"/>
    <w:lvl w:ilvl="0" w:tplc="1ED666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256E8C"/>
    <w:multiLevelType w:val="multilevel"/>
    <w:tmpl w:val="5BD8CFE0"/>
    <w:lvl w:ilvl="0">
      <w:start w:val="7"/>
      <w:numFmt w:val="decimal"/>
      <w:lvlText w:val="%1."/>
      <w:lvlJc w:val="left"/>
      <w:pPr>
        <w:tabs>
          <w:tab w:val="num" w:pos="675"/>
        </w:tabs>
        <w:ind w:left="675" w:hanging="675"/>
      </w:pPr>
      <w:rPr>
        <w:rFonts w:cs="Times New Roman" w:hint="default"/>
      </w:rPr>
    </w:lvl>
    <w:lvl w:ilvl="1">
      <w:start w:val="1"/>
      <w:numFmt w:val="decimal"/>
      <w:lvlText w:val="%1.%2."/>
      <w:lvlJc w:val="left"/>
      <w:pPr>
        <w:tabs>
          <w:tab w:val="num" w:pos="3345"/>
        </w:tabs>
        <w:ind w:left="3345" w:hanging="720"/>
      </w:pPr>
      <w:rPr>
        <w:rFonts w:cs="Times New Roman" w:hint="default"/>
      </w:rPr>
    </w:lvl>
    <w:lvl w:ilvl="2">
      <w:start w:val="1"/>
      <w:numFmt w:val="decimal"/>
      <w:lvlText w:val="%1.%2.%3."/>
      <w:lvlJc w:val="left"/>
      <w:pPr>
        <w:tabs>
          <w:tab w:val="num" w:pos="5970"/>
        </w:tabs>
        <w:ind w:left="5970" w:hanging="720"/>
      </w:pPr>
      <w:rPr>
        <w:rFonts w:cs="Times New Roman" w:hint="default"/>
      </w:rPr>
    </w:lvl>
    <w:lvl w:ilvl="3">
      <w:start w:val="1"/>
      <w:numFmt w:val="decimal"/>
      <w:lvlText w:val="%1.%2.%3.%4."/>
      <w:lvlJc w:val="left"/>
      <w:pPr>
        <w:tabs>
          <w:tab w:val="num" w:pos="8955"/>
        </w:tabs>
        <w:ind w:left="8955" w:hanging="1080"/>
      </w:pPr>
      <w:rPr>
        <w:rFonts w:cs="Times New Roman" w:hint="default"/>
      </w:rPr>
    </w:lvl>
    <w:lvl w:ilvl="4">
      <w:start w:val="1"/>
      <w:numFmt w:val="decimal"/>
      <w:lvlText w:val="%1.%2.%3.%4.%5."/>
      <w:lvlJc w:val="left"/>
      <w:pPr>
        <w:tabs>
          <w:tab w:val="num" w:pos="11940"/>
        </w:tabs>
        <w:ind w:left="11940" w:hanging="1440"/>
      </w:pPr>
      <w:rPr>
        <w:rFonts w:cs="Times New Roman" w:hint="default"/>
      </w:rPr>
    </w:lvl>
    <w:lvl w:ilvl="5">
      <w:start w:val="1"/>
      <w:numFmt w:val="decimal"/>
      <w:lvlText w:val="%1.%2.%3.%4.%5.%6."/>
      <w:lvlJc w:val="left"/>
      <w:pPr>
        <w:tabs>
          <w:tab w:val="num" w:pos="14565"/>
        </w:tabs>
        <w:ind w:left="14565" w:hanging="1440"/>
      </w:pPr>
      <w:rPr>
        <w:rFonts w:cs="Times New Roman" w:hint="default"/>
      </w:rPr>
    </w:lvl>
    <w:lvl w:ilvl="6">
      <w:start w:val="1"/>
      <w:numFmt w:val="decimal"/>
      <w:lvlText w:val="%1.%2.%3.%4.%5.%6.%7."/>
      <w:lvlJc w:val="left"/>
      <w:pPr>
        <w:tabs>
          <w:tab w:val="num" w:pos="17550"/>
        </w:tabs>
        <w:ind w:left="17550" w:hanging="1800"/>
      </w:pPr>
      <w:rPr>
        <w:rFonts w:cs="Times New Roman" w:hint="default"/>
      </w:rPr>
    </w:lvl>
    <w:lvl w:ilvl="7">
      <w:start w:val="1"/>
      <w:numFmt w:val="decimal"/>
      <w:lvlText w:val="%1.%2.%3.%4.%5.%6.%7.%8."/>
      <w:lvlJc w:val="left"/>
      <w:pPr>
        <w:tabs>
          <w:tab w:val="num" w:pos="20175"/>
        </w:tabs>
        <w:ind w:left="20175" w:hanging="1800"/>
      </w:pPr>
      <w:rPr>
        <w:rFonts w:cs="Times New Roman" w:hint="default"/>
      </w:rPr>
    </w:lvl>
    <w:lvl w:ilvl="8">
      <w:start w:val="1"/>
      <w:numFmt w:val="decimal"/>
      <w:lvlText w:val="%1.%2.%3.%4.%5.%6.%7.%8.%9."/>
      <w:lvlJc w:val="left"/>
      <w:pPr>
        <w:tabs>
          <w:tab w:val="num" w:pos="23160"/>
        </w:tabs>
        <w:ind w:left="23160" w:hanging="2160"/>
      </w:pPr>
      <w:rPr>
        <w:rFonts w:cs="Times New Roman" w:hint="default"/>
      </w:rPr>
    </w:lvl>
  </w:abstractNum>
  <w:abstractNum w:abstractNumId="19">
    <w:nsid w:val="5E8F56EB"/>
    <w:multiLevelType w:val="hybridMultilevel"/>
    <w:tmpl w:val="738AE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F9F1C09"/>
    <w:multiLevelType w:val="hybridMultilevel"/>
    <w:tmpl w:val="28802294"/>
    <w:lvl w:ilvl="0" w:tplc="ACC8F9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FD54662"/>
    <w:multiLevelType w:val="multilevel"/>
    <w:tmpl w:val="9698C1D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670366A"/>
    <w:multiLevelType w:val="hybridMultilevel"/>
    <w:tmpl w:val="F86A9B46"/>
    <w:lvl w:ilvl="0" w:tplc="1ED666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5565EF"/>
    <w:multiLevelType w:val="hybridMultilevel"/>
    <w:tmpl w:val="988CDF94"/>
    <w:lvl w:ilvl="0" w:tplc="F4AE36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1F3790"/>
    <w:multiLevelType w:val="multilevel"/>
    <w:tmpl w:val="0419001F"/>
    <w:lvl w:ilvl="0">
      <w:start w:val="1"/>
      <w:numFmt w:val="decimal"/>
      <w:lvlText w:val="%1."/>
      <w:lvlJc w:val="left"/>
      <w:pPr>
        <w:ind w:left="360" w:hanging="360"/>
      </w:pPr>
      <w:rPr>
        <w:vertAlign w:val="baseline"/>
      </w:rPr>
    </w:lvl>
    <w:lvl w:ilvl="1">
      <w:start w:val="1"/>
      <w:numFmt w:val="decimal"/>
      <w:lvlText w:val="%1.%2."/>
      <w:lvlJc w:val="left"/>
      <w:pPr>
        <w:ind w:left="792" w:hanging="432"/>
      </w:pPr>
      <w:rPr>
        <w:rFonts w:hint="default"/>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8"/>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6"/>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5">
    <w:nsid w:val="6FDB7251"/>
    <w:multiLevelType w:val="hybridMultilevel"/>
    <w:tmpl w:val="BEDA225C"/>
    <w:lvl w:ilvl="0" w:tplc="8F7607E8">
      <w:start w:val="1"/>
      <w:numFmt w:val="decimal"/>
      <w:lvlText w:val="%1"/>
      <w:lvlJc w:val="left"/>
      <w:pPr>
        <w:ind w:left="1440" w:hanging="720"/>
      </w:pPr>
      <w:rPr>
        <w:rFonts w:hint="default"/>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3E02BBF"/>
    <w:multiLevelType w:val="hybridMultilevel"/>
    <w:tmpl w:val="F90A94EC"/>
    <w:lvl w:ilvl="0" w:tplc="3DE028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C74B8D"/>
    <w:multiLevelType w:val="hybridMultilevel"/>
    <w:tmpl w:val="24C857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0D7083"/>
    <w:multiLevelType w:val="hybridMultilevel"/>
    <w:tmpl w:val="5E5C4708"/>
    <w:lvl w:ilvl="0" w:tplc="EB04AC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2"/>
  </w:num>
  <w:num w:numId="3">
    <w:abstractNumId w:val="0"/>
  </w:num>
  <w:num w:numId="4">
    <w:abstractNumId w:val="21"/>
  </w:num>
  <w:num w:numId="5">
    <w:abstractNumId w:val="6"/>
  </w:num>
  <w:num w:numId="6">
    <w:abstractNumId w:val="25"/>
  </w:num>
  <w:num w:numId="7">
    <w:abstractNumId w:val="11"/>
  </w:num>
  <w:num w:numId="8">
    <w:abstractNumId w:val="8"/>
  </w:num>
  <w:num w:numId="9">
    <w:abstractNumId w:val="4"/>
  </w:num>
  <w:num w:numId="10">
    <w:abstractNumId w:val="28"/>
  </w:num>
  <w:num w:numId="11">
    <w:abstractNumId w:val="22"/>
  </w:num>
  <w:num w:numId="12">
    <w:abstractNumId w:val="17"/>
  </w:num>
  <w:num w:numId="13">
    <w:abstractNumId w:val="26"/>
  </w:num>
  <w:num w:numId="14">
    <w:abstractNumId w:val="13"/>
  </w:num>
  <w:num w:numId="15">
    <w:abstractNumId w:val="23"/>
  </w:num>
  <w:num w:numId="16">
    <w:abstractNumId w:val="12"/>
  </w:num>
  <w:num w:numId="17">
    <w:abstractNumId w:val="20"/>
  </w:num>
  <w:num w:numId="18">
    <w:abstractNumId w:val="5"/>
  </w:num>
  <w:num w:numId="19">
    <w:abstractNumId w:val="18"/>
  </w:num>
  <w:num w:numId="20">
    <w:abstractNumId w:val="10"/>
  </w:num>
  <w:num w:numId="21">
    <w:abstractNumId w:val="1"/>
  </w:num>
  <w:num w:numId="22">
    <w:abstractNumId w:val="3"/>
  </w:num>
  <w:num w:numId="23">
    <w:abstractNumId w:val="7"/>
  </w:num>
  <w:num w:numId="24">
    <w:abstractNumId w:val="14"/>
  </w:num>
  <w:num w:numId="25">
    <w:abstractNumId w:val="24"/>
  </w:num>
  <w:num w:numId="26">
    <w:abstractNumId w:val="9"/>
  </w:num>
  <w:num w:numId="27">
    <w:abstractNumId w:val="16"/>
  </w:num>
  <w:num w:numId="28">
    <w:abstractNumId w:val="15"/>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81"/>
    <w:rsid w:val="00094EA5"/>
    <w:rsid w:val="00121386"/>
    <w:rsid w:val="00122F23"/>
    <w:rsid w:val="00126436"/>
    <w:rsid w:val="001C7A1A"/>
    <w:rsid w:val="001E02E9"/>
    <w:rsid w:val="00332BCF"/>
    <w:rsid w:val="003B579A"/>
    <w:rsid w:val="003C1C2C"/>
    <w:rsid w:val="004A0760"/>
    <w:rsid w:val="00746E38"/>
    <w:rsid w:val="007A56EC"/>
    <w:rsid w:val="007C07B9"/>
    <w:rsid w:val="007C65C6"/>
    <w:rsid w:val="00832A2B"/>
    <w:rsid w:val="00850C6D"/>
    <w:rsid w:val="00854681"/>
    <w:rsid w:val="00854967"/>
    <w:rsid w:val="00A402B6"/>
    <w:rsid w:val="00C05FBE"/>
    <w:rsid w:val="00CD1A79"/>
    <w:rsid w:val="00DE06F9"/>
    <w:rsid w:val="00E00D1B"/>
    <w:rsid w:val="00EB6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address" w:uiPriority="0"/>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9A"/>
  </w:style>
  <w:style w:type="paragraph" w:styleId="1">
    <w:name w:val="heading 1"/>
    <w:basedOn w:val="a"/>
    <w:next w:val="a"/>
    <w:link w:val="10"/>
    <w:qFormat/>
    <w:rsid w:val="00E00D1B"/>
    <w:pPr>
      <w:keepNext/>
      <w:keepLines/>
      <w:widowControl w:val="0"/>
      <w:spacing w:before="480" w:after="120" w:line="240" w:lineRule="auto"/>
      <w:contextualSpacing/>
      <w:outlineLvl w:val="0"/>
    </w:pPr>
    <w:rPr>
      <w:rFonts w:ascii="Times New Roman" w:eastAsia="Times New Roman" w:hAnsi="Times New Roman" w:cs="Times New Roman"/>
      <w:b/>
      <w:color w:val="000000"/>
      <w:sz w:val="48"/>
      <w:szCs w:val="48"/>
      <w:lang w:eastAsia="ru-RU"/>
    </w:rPr>
  </w:style>
  <w:style w:type="paragraph" w:styleId="2">
    <w:name w:val="heading 2"/>
    <w:basedOn w:val="a"/>
    <w:next w:val="a"/>
    <w:link w:val="20"/>
    <w:qFormat/>
    <w:rsid w:val="00E00D1B"/>
    <w:pPr>
      <w:keepNext/>
      <w:keepLines/>
      <w:widowControl w:val="0"/>
      <w:spacing w:before="360" w:after="80" w:line="240" w:lineRule="auto"/>
      <w:contextualSpacing/>
      <w:outlineLvl w:val="1"/>
    </w:pPr>
    <w:rPr>
      <w:rFonts w:ascii="Times New Roman" w:eastAsia="Times New Roman" w:hAnsi="Times New Roman" w:cs="Times New Roman"/>
      <w:b/>
      <w:color w:val="000000"/>
      <w:sz w:val="36"/>
      <w:szCs w:val="36"/>
      <w:lang w:eastAsia="ru-RU"/>
    </w:rPr>
  </w:style>
  <w:style w:type="paragraph" w:styleId="3">
    <w:name w:val="heading 3"/>
    <w:basedOn w:val="a"/>
    <w:next w:val="a"/>
    <w:link w:val="30"/>
    <w:qFormat/>
    <w:rsid w:val="00E00D1B"/>
    <w:pPr>
      <w:keepNext/>
      <w:keepLines/>
      <w:widowControl w:val="0"/>
      <w:spacing w:before="280" w:after="80" w:line="240" w:lineRule="auto"/>
      <w:contextualSpacing/>
      <w:outlineLvl w:val="2"/>
    </w:pPr>
    <w:rPr>
      <w:rFonts w:ascii="Times New Roman" w:eastAsia="Times New Roman" w:hAnsi="Times New Roman" w:cs="Times New Roman"/>
      <w:b/>
      <w:color w:val="000000"/>
      <w:sz w:val="28"/>
      <w:szCs w:val="28"/>
      <w:lang w:eastAsia="ru-RU"/>
    </w:rPr>
  </w:style>
  <w:style w:type="paragraph" w:styleId="4">
    <w:name w:val="heading 4"/>
    <w:basedOn w:val="a"/>
    <w:next w:val="a"/>
    <w:link w:val="40"/>
    <w:qFormat/>
    <w:rsid w:val="00E00D1B"/>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lang w:eastAsia="ru-RU"/>
    </w:rPr>
  </w:style>
  <w:style w:type="paragraph" w:styleId="5">
    <w:name w:val="heading 5"/>
    <w:basedOn w:val="a"/>
    <w:next w:val="a"/>
    <w:link w:val="50"/>
    <w:qFormat/>
    <w:rsid w:val="00E00D1B"/>
    <w:pPr>
      <w:keepNext/>
      <w:keepLines/>
      <w:widowControl w:val="0"/>
      <w:spacing w:before="220" w:after="40" w:line="240" w:lineRule="auto"/>
      <w:contextualSpacing/>
      <w:outlineLvl w:val="4"/>
    </w:pPr>
    <w:rPr>
      <w:rFonts w:ascii="Times New Roman" w:eastAsia="Times New Roman" w:hAnsi="Times New Roman" w:cs="Times New Roman"/>
      <w:b/>
      <w:color w:val="000000"/>
      <w:lang w:eastAsia="ru-RU"/>
    </w:rPr>
  </w:style>
  <w:style w:type="paragraph" w:styleId="6">
    <w:name w:val="heading 6"/>
    <w:basedOn w:val="a"/>
    <w:next w:val="a"/>
    <w:link w:val="60"/>
    <w:qFormat/>
    <w:rsid w:val="00E00D1B"/>
    <w:pPr>
      <w:keepNext/>
      <w:keepLines/>
      <w:widowControl w:val="0"/>
      <w:spacing w:before="200" w:after="40" w:line="240" w:lineRule="auto"/>
      <w:contextualSpacing/>
      <w:outlineLvl w:val="5"/>
    </w:pPr>
    <w:rPr>
      <w:rFonts w:ascii="Times New Roman" w:eastAsia="Times New Roman" w:hAnsi="Times New Roman" w:cs="Times New Roman"/>
      <w:b/>
      <w:color w:val="000000"/>
      <w:sz w:val="20"/>
      <w:szCs w:val="20"/>
      <w:lang w:eastAsia="ru-RU"/>
    </w:rPr>
  </w:style>
  <w:style w:type="paragraph" w:styleId="7">
    <w:name w:val="heading 7"/>
    <w:basedOn w:val="a"/>
    <w:next w:val="a"/>
    <w:link w:val="70"/>
    <w:qFormat/>
    <w:rsid w:val="00E00D1B"/>
    <w:pPr>
      <w:keepNext/>
      <w:autoSpaceDE w:val="0"/>
      <w:autoSpaceDN w:val="0"/>
      <w:adjustRightInd w:val="0"/>
      <w:spacing w:before="111" w:after="111" w:line="240" w:lineRule="auto"/>
      <w:ind w:left="110"/>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00D1B"/>
    <w:pPr>
      <w:keepNext/>
      <w:spacing w:before="120" w:after="0" w:line="240" w:lineRule="auto"/>
      <w:ind w:firstLine="851"/>
      <w:jc w:val="center"/>
      <w:outlineLvl w:val="7"/>
    </w:pPr>
    <w:rPr>
      <w:rFonts w:ascii="Times New Roman" w:eastAsia="Times New Roman" w:hAnsi="Times New Roman" w:cs="Times New Roman"/>
      <w:snapToGrid w:val="0"/>
      <w:sz w:val="24"/>
      <w:szCs w:val="20"/>
      <w:lang w:eastAsia="ru-RU"/>
    </w:rPr>
  </w:style>
  <w:style w:type="paragraph" w:styleId="9">
    <w:name w:val="heading 9"/>
    <w:basedOn w:val="a"/>
    <w:next w:val="a"/>
    <w:link w:val="90"/>
    <w:qFormat/>
    <w:rsid w:val="00E00D1B"/>
    <w:pPr>
      <w:keepNext/>
      <w:spacing w:before="111" w:after="0" w:line="240" w:lineRule="auto"/>
      <w:jc w:val="center"/>
      <w:outlineLvl w:val="8"/>
    </w:pPr>
    <w:rPr>
      <w:rFonts w:ascii="Times New Roman" w:eastAsia="Times New Roman" w:hAnsi="Times New Roman" w:cs="Times New Roman"/>
      <w:snapToGrid w:val="0"/>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D1B"/>
    <w:rPr>
      <w:rFonts w:ascii="Times New Roman" w:eastAsia="Times New Roman" w:hAnsi="Times New Roman" w:cs="Times New Roman"/>
      <w:b/>
      <w:color w:val="000000"/>
      <w:sz w:val="48"/>
      <w:szCs w:val="48"/>
      <w:lang w:eastAsia="ru-RU"/>
    </w:rPr>
  </w:style>
  <w:style w:type="character" w:customStyle="1" w:styleId="20">
    <w:name w:val="Заголовок 2 Знак"/>
    <w:basedOn w:val="a0"/>
    <w:link w:val="2"/>
    <w:rsid w:val="00E00D1B"/>
    <w:rPr>
      <w:rFonts w:ascii="Times New Roman" w:eastAsia="Times New Roman" w:hAnsi="Times New Roman" w:cs="Times New Roman"/>
      <w:b/>
      <w:color w:val="000000"/>
      <w:sz w:val="36"/>
      <w:szCs w:val="36"/>
      <w:lang w:eastAsia="ru-RU"/>
    </w:rPr>
  </w:style>
  <w:style w:type="character" w:customStyle="1" w:styleId="30">
    <w:name w:val="Заголовок 3 Знак"/>
    <w:basedOn w:val="a0"/>
    <w:link w:val="3"/>
    <w:rsid w:val="00E00D1B"/>
    <w:rPr>
      <w:rFonts w:ascii="Times New Roman" w:eastAsia="Times New Roman" w:hAnsi="Times New Roman" w:cs="Times New Roman"/>
      <w:b/>
      <w:color w:val="000000"/>
      <w:sz w:val="28"/>
      <w:szCs w:val="28"/>
      <w:lang w:eastAsia="ru-RU"/>
    </w:rPr>
  </w:style>
  <w:style w:type="character" w:customStyle="1" w:styleId="40">
    <w:name w:val="Заголовок 4 Знак"/>
    <w:basedOn w:val="a0"/>
    <w:link w:val="4"/>
    <w:rsid w:val="00E00D1B"/>
    <w:rPr>
      <w:rFonts w:ascii="Times New Roman" w:eastAsia="Times New Roman" w:hAnsi="Times New Roman" w:cs="Times New Roman"/>
      <w:b/>
      <w:color w:val="000000"/>
      <w:sz w:val="24"/>
      <w:szCs w:val="24"/>
      <w:lang w:eastAsia="ru-RU"/>
    </w:rPr>
  </w:style>
  <w:style w:type="character" w:customStyle="1" w:styleId="50">
    <w:name w:val="Заголовок 5 Знак"/>
    <w:basedOn w:val="a0"/>
    <w:link w:val="5"/>
    <w:rsid w:val="00E00D1B"/>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E00D1B"/>
    <w:rPr>
      <w:rFonts w:ascii="Times New Roman" w:eastAsia="Times New Roman" w:hAnsi="Times New Roman" w:cs="Times New Roman"/>
      <w:b/>
      <w:color w:val="000000"/>
      <w:sz w:val="20"/>
      <w:szCs w:val="20"/>
      <w:lang w:eastAsia="ru-RU"/>
    </w:rPr>
  </w:style>
  <w:style w:type="character" w:customStyle="1" w:styleId="70">
    <w:name w:val="Заголовок 7 Знак"/>
    <w:basedOn w:val="a0"/>
    <w:link w:val="7"/>
    <w:rsid w:val="00E00D1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00D1B"/>
    <w:rPr>
      <w:rFonts w:ascii="Times New Roman" w:eastAsia="Times New Roman" w:hAnsi="Times New Roman" w:cs="Times New Roman"/>
      <w:snapToGrid w:val="0"/>
      <w:sz w:val="24"/>
      <w:szCs w:val="20"/>
      <w:lang w:eastAsia="ru-RU"/>
    </w:rPr>
  </w:style>
  <w:style w:type="character" w:customStyle="1" w:styleId="90">
    <w:name w:val="Заголовок 9 Знак"/>
    <w:basedOn w:val="a0"/>
    <w:link w:val="9"/>
    <w:rsid w:val="00E00D1B"/>
    <w:rPr>
      <w:rFonts w:ascii="Times New Roman" w:eastAsia="Times New Roman" w:hAnsi="Times New Roman" w:cs="Times New Roman"/>
      <w:snapToGrid w:val="0"/>
      <w:sz w:val="24"/>
      <w:szCs w:val="20"/>
      <w:lang w:val="en-US" w:eastAsia="ru-RU"/>
    </w:rPr>
  </w:style>
  <w:style w:type="numbering" w:customStyle="1" w:styleId="11">
    <w:name w:val="Нет списка1"/>
    <w:next w:val="a2"/>
    <w:uiPriority w:val="99"/>
    <w:semiHidden/>
    <w:unhideWhenUsed/>
    <w:rsid w:val="00E00D1B"/>
  </w:style>
  <w:style w:type="table" w:customStyle="1" w:styleId="TableNormal">
    <w:name w:val="Table Normal"/>
    <w:rsid w:val="00E00D1B"/>
    <w:pPr>
      <w:widowControl w:val="0"/>
      <w:spacing w:after="0" w:line="240" w:lineRule="auto"/>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3">
    <w:name w:val="Title"/>
    <w:aliases w:val=" Знак1 Знак,Заголовок,Paper title"/>
    <w:basedOn w:val="a"/>
    <w:next w:val="a"/>
    <w:link w:val="a4"/>
    <w:qFormat/>
    <w:rsid w:val="00E00D1B"/>
    <w:pPr>
      <w:keepNext/>
      <w:keepLines/>
      <w:widowControl w:val="0"/>
      <w:spacing w:before="480" w:after="120" w:line="240" w:lineRule="auto"/>
      <w:contextualSpacing/>
    </w:pPr>
    <w:rPr>
      <w:rFonts w:ascii="Times New Roman" w:eastAsia="Times New Roman" w:hAnsi="Times New Roman" w:cs="Times New Roman"/>
      <w:b/>
      <w:color w:val="000000"/>
      <w:sz w:val="72"/>
      <w:szCs w:val="72"/>
      <w:lang w:eastAsia="ru-RU"/>
    </w:rPr>
  </w:style>
  <w:style w:type="character" w:customStyle="1" w:styleId="a4">
    <w:name w:val="Название Знак"/>
    <w:aliases w:val=" Знак1 Знак Знак1,Заголовок Знак1,Paper title Знак"/>
    <w:basedOn w:val="a0"/>
    <w:link w:val="a3"/>
    <w:rsid w:val="00E00D1B"/>
    <w:rPr>
      <w:rFonts w:ascii="Times New Roman" w:eastAsia="Times New Roman" w:hAnsi="Times New Roman" w:cs="Times New Roman"/>
      <w:b/>
      <w:color w:val="000000"/>
      <w:sz w:val="72"/>
      <w:szCs w:val="72"/>
      <w:lang w:eastAsia="ru-RU"/>
    </w:rPr>
  </w:style>
  <w:style w:type="paragraph" w:styleId="a5">
    <w:name w:val="Subtitle"/>
    <w:basedOn w:val="a"/>
    <w:next w:val="a"/>
    <w:link w:val="a6"/>
    <w:qFormat/>
    <w:rsid w:val="00E00D1B"/>
    <w:pPr>
      <w:keepNext/>
      <w:keepLines/>
      <w:widowControl w:val="0"/>
      <w:spacing w:before="360" w:after="80" w:line="240" w:lineRule="auto"/>
      <w:contextualSpacing/>
    </w:pPr>
    <w:rPr>
      <w:rFonts w:ascii="Georgia" w:eastAsia="Georgia" w:hAnsi="Georgia" w:cs="Georgia"/>
      <w:i/>
      <w:color w:val="666666"/>
      <w:sz w:val="48"/>
      <w:szCs w:val="48"/>
      <w:lang w:eastAsia="ru-RU"/>
    </w:rPr>
  </w:style>
  <w:style w:type="character" w:customStyle="1" w:styleId="a6">
    <w:name w:val="Подзаголовок Знак"/>
    <w:basedOn w:val="a0"/>
    <w:link w:val="a5"/>
    <w:rsid w:val="00E00D1B"/>
    <w:rPr>
      <w:rFonts w:ascii="Georgia" w:eastAsia="Georgia" w:hAnsi="Georgia" w:cs="Georgia"/>
      <w:i/>
      <w:color w:val="666666"/>
      <w:sz w:val="48"/>
      <w:szCs w:val="48"/>
      <w:lang w:eastAsia="ru-RU"/>
    </w:rPr>
  </w:style>
  <w:style w:type="numbering" w:customStyle="1" w:styleId="110">
    <w:name w:val="Нет списка11"/>
    <w:next w:val="a2"/>
    <w:uiPriority w:val="99"/>
    <w:semiHidden/>
    <w:unhideWhenUsed/>
    <w:rsid w:val="00E00D1B"/>
  </w:style>
  <w:style w:type="table" w:styleId="a7">
    <w:name w:val="Table Grid"/>
    <w:basedOn w:val="a1"/>
    <w:uiPriority w:val="59"/>
    <w:rsid w:val="00E00D1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semiHidden/>
    <w:unhideWhenUsed/>
    <w:rsid w:val="00E00D1B"/>
  </w:style>
  <w:style w:type="paragraph" w:customStyle="1" w:styleId="a8">
    <w:name w:val="Стандарт"/>
    <w:basedOn w:val="1"/>
    <w:rsid w:val="00E00D1B"/>
    <w:pPr>
      <w:keepLines w:val="0"/>
      <w:widowControl/>
      <w:spacing w:before="240" w:after="60"/>
      <w:ind w:firstLine="851"/>
      <w:contextualSpacing w:val="0"/>
      <w:jc w:val="both"/>
    </w:pPr>
    <w:rPr>
      <w:rFonts w:ascii="Arial" w:hAnsi="Arial"/>
      <w:b w:val="0"/>
      <w:color w:val="auto"/>
      <w:kern w:val="28"/>
      <w:sz w:val="28"/>
      <w:szCs w:val="20"/>
    </w:rPr>
  </w:style>
  <w:style w:type="paragraph" w:styleId="a9">
    <w:name w:val="footer"/>
    <w:aliases w:val="Íèæíèé êîëîíòèòóë"/>
    <w:basedOn w:val="a"/>
    <w:link w:val="aa"/>
    <w:rsid w:val="00E00D1B"/>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aliases w:val="Íèæíèé êîëîíòèòóë Знак"/>
    <w:basedOn w:val="a0"/>
    <w:link w:val="a9"/>
    <w:rsid w:val="00E00D1B"/>
    <w:rPr>
      <w:rFonts w:ascii="Times New Roman" w:eastAsia="Times New Roman" w:hAnsi="Times New Roman" w:cs="Times New Roman"/>
      <w:sz w:val="28"/>
      <w:szCs w:val="20"/>
      <w:lang w:eastAsia="ru-RU"/>
    </w:rPr>
  </w:style>
  <w:style w:type="paragraph" w:customStyle="1" w:styleId="ab">
    <w:name w:val="Основной абзац"/>
    <w:basedOn w:val="a"/>
    <w:rsid w:val="00E00D1B"/>
    <w:pPr>
      <w:spacing w:after="0" w:line="240" w:lineRule="auto"/>
      <w:ind w:firstLine="851"/>
      <w:jc w:val="both"/>
    </w:pPr>
    <w:rPr>
      <w:rFonts w:ascii="Times New Roman" w:eastAsia="Times New Roman" w:hAnsi="Times New Roman" w:cs="Times New Roman"/>
      <w:sz w:val="28"/>
      <w:szCs w:val="20"/>
      <w:lang w:eastAsia="ru-RU"/>
    </w:rPr>
  </w:style>
  <w:style w:type="paragraph" w:styleId="31">
    <w:name w:val="Body Text Indent 3"/>
    <w:basedOn w:val="a"/>
    <w:link w:val="32"/>
    <w:rsid w:val="00E00D1B"/>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0"/>
    <w:link w:val="31"/>
    <w:rsid w:val="00E00D1B"/>
    <w:rPr>
      <w:rFonts w:ascii="Times New Roman" w:eastAsia="Times New Roman" w:hAnsi="Times New Roman" w:cs="Times New Roman"/>
      <w:sz w:val="26"/>
      <w:szCs w:val="20"/>
      <w:lang w:eastAsia="ru-RU"/>
    </w:rPr>
  </w:style>
  <w:style w:type="character" w:styleId="ac">
    <w:name w:val="page number"/>
    <w:basedOn w:val="a0"/>
    <w:rsid w:val="00E00D1B"/>
  </w:style>
  <w:style w:type="paragraph" w:styleId="ad">
    <w:name w:val="header"/>
    <w:basedOn w:val="a"/>
    <w:link w:val="ae"/>
    <w:rsid w:val="00E00D1B"/>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rsid w:val="00E00D1B"/>
    <w:rPr>
      <w:rFonts w:ascii="Times New Roman" w:eastAsia="Times New Roman" w:hAnsi="Times New Roman" w:cs="Times New Roman"/>
      <w:sz w:val="28"/>
      <w:szCs w:val="20"/>
      <w:lang w:eastAsia="ru-RU"/>
    </w:rPr>
  </w:style>
  <w:style w:type="paragraph" w:styleId="af">
    <w:name w:val="Body Text Indent"/>
    <w:basedOn w:val="a"/>
    <w:link w:val="af0"/>
    <w:rsid w:val="00E00D1B"/>
    <w:pPr>
      <w:spacing w:after="0" w:line="240" w:lineRule="auto"/>
      <w:ind w:left="-148"/>
      <w:jc w:val="center"/>
    </w:pPr>
    <w:rPr>
      <w:rFonts w:ascii="Times New Roman" w:eastAsia="Times New Roman" w:hAnsi="Times New Roman" w:cs="Times New Roman"/>
      <w:sz w:val="26"/>
      <w:szCs w:val="20"/>
      <w:lang w:eastAsia="ru-RU"/>
    </w:rPr>
  </w:style>
  <w:style w:type="character" w:customStyle="1" w:styleId="af0">
    <w:name w:val="Основной текст с отступом Знак"/>
    <w:basedOn w:val="a0"/>
    <w:link w:val="af"/>
    <w:rsid w:val="00E00D1B"/>
    <w:rPr>
      <w:rFonts w:ascii="Times New Roman" w:eastAsia="Times New Roman" w:hAnsi="Times New Roman" w:cs="Times New Roman"/>
      <w:sz w:val="26"/>
      <w:szCs w:val="20"/>
      <w:lang w:eastAsia="ru-RU"/>
    </w:rPr>
  </w:style>
  <w:style w:type="paragraph" w:customStyle="1" w:styleId="12">
    <w:name w:val="Обычный1"/>
    <w:rsid w:val="00E00D1B"/>
    <w:pPr>
      <w:spacing w:after="0" w:line="240" w:lineRule="auto"/>
    </w:pPr>
    <w:rPr>
      <w:rFonts w:ascii="Times New Roman" w:eastAsia="Times New Roman" w:hAnsi="Times New Roman" w:cs="Times New Roman"/>
      <w:sz w:val="20"/>
      <w:szCs w:val="20"/>
      <w:lang w:eastAsia="ru-RU"/>
    </w:rPr>
  </w:style>
  <w:style w:type="paragraph" w:styleId="af1">
    <w:name w:val="Document Map"/>
    <w:basedOn w:val="a"/>
    <w:link w:val="af2"/>
    <w:semiHidden/>
    <w:rsid w:val="00E00D1B"/>
    <w:pPr>
      <w:shd w:val="clear" w:color="auto" w:fill="000080"/>
      <w:spacing w:after="0" w:line="240" w:lineRule="auto"/>
    </w:pPr>
    <w:rPr>
      <w:rFonts w:ascii="Tahoma" w:eastAsia="Times New Roman" w:hAnsi="Tahoma" w:cs="Times New Roman"/>
      <w:sz w:val="20"/>
      <w:szCs w:val="20"/>
      <w:lang w:eastAsia="ru-RU"/>
    </w:rPr>
  </w:style>
  <w:style w:type="character" w:customStyle="1" w:styleId="af2">
    <w:name w:val="Схема документа Знак"/>
    <w:basedOn w:val="a0"/>
    <w:link w:val="af1"/>
    <w:semiHidden/>
    <w:rsid w:val="00E00D1B"/>
    <w:rPr>
      <w:rFonts w:ascii="Tahoma" w:eastAsia="Times New Roman" w:hAnsi="Tahoma" w:cs="Times New Roman"/>
      <w:sz w:val="20"/>
      <w:szCs w:val="20"/>
      <w:shd w:val="clear" w:color="auto" w:fill="000080"/>
      <w:lang w:eastAsia="ru-RU"/>
    </w:rPr>
  </w:style>
  <w:style w:type="paragraph" w:styleId="af3">
    <w:name w:val="caption"/>
    <w:basedOn w:val="a"/>
    <w:next w:val="a"/>
    <w:qFormat/>
    <w:rsid w:val="00E00D1B"/>
    <w:pPr>
      <w:spacing w:before="240" w:after="0" w:line="240" w:lineRule="auto"/>
      <w:ind w:firstLine="851"/>
      <w:jc w:val="center"/>
      <w:outlineLvl w:val="0"/>
    </w:pPr>
    <w:rPr>
      <w:rFonts w:ascii="Times New Roman" w:eastAsia="Times New Roman" w:hAnsi="Times New Roman" w:cs="Times New Roman"/>
      <w:snapToGrid w:val="0"/>
      <w:sz w:val="24"/>
      <w:szCs w:val="20"/>
      <w:lang w:eastAsia="ru-RU"/>
    </w:rPr>
  </w:style>
  <w:style w:type="paragraph" w:styleId="22">
    <w:name w:val="Body Text Indent 2"/>
    <w:basedOn w:val="a"/>
    <w:link w:val="23"/>
    <w:rsid w:val="00E00D1B"/>
    <w:pPr>
      <w:spacing w:after="0" w:line="240" w:lineRule="auto"/>
      <w:ind w:firstLine="851"/>
      <w:jc w:val="both"/>
    </w:pPr>
    <w:rPr>
      <w:rFonts w:ascii="Times New Roman" w:eastAsia="Times New Roman" w:hAnsi="Times New Roman" w:cs="Times New Roman"/>
      <w:snapToGrid w:val="0"/>
      <w:sz w:val="24"/>
      <w:szCs w:val="20"/>
      <w:lang w:val="en-US" w:eastAsia="ru-RU"/>
    </w:rPr>
  </w:style>
  <w:style w:type="character" w:customStyle="1" w:styleId="23">
    <w:name w:val="Основной текст с отступом 2 Знак"/>
    <w:basedOn w:val="a0"/>
    <w:link w:val="22"/>
    <w:rsid w:val="00E00D1B"/>
    <w:rPr>
      <w:rFonts w:ascii="Times New Roman" w:eastAsia="Times New Roman" w:hAnsi="Times New Roman" w:cs="Times New Roman"/>
      <w:snapToGrid w:val="0"/>
      <w:sz w:val="24"/>
      <w:szCs w:val="20"/>
      <w:lang w:val="en-US" w:eastAsia="ru-RU"/>
    </w:rPr>
  </w:style>
  <w:style w:type="table" w:customStyle="1" w:styleId="13">
    <w:name w:val="Сетка таблицы1"/>
    <w:basedOn w:val="a1"/>
    <w:next w:val="a7"/>
    <w:rsid w:val="00E00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E00D1B"/>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E00D1B"/>
    <w:rPr>
      <w:rFonts w:ascii="Times New Roman" w:eastAsia="Times New Roman" w:hAnsi="Times New Roman" w:cs="Times New Roman"/>
      <w:sz w:val="20"/>
      <w:szCs w:val="20"/>
      <w:lang w:eastAsia="ru-RU"/>
    </w:rPr>
  </w:style>
  <w:style w:type="paragraph" w:styleId="33">
    <w:name w:val="Body Text 3"/>
    <w:basedOn w:val="a"/>
    <w:link w:val="34"/>
    <w:rsid w:val="00E00D1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00D1B"/>
    <w:rPr>
      <w:rFonts w:ascii="Times New Roman" w:eastAsia="Times New Roman" w:hAnsi="Times New Roman" w:cs="Times New Roman"/>
      <w:sz w:val="16"/>
      <w:szCs w:val="16"/>
      <w:lang w:eastAsia="ru-RU"/>
    </w:rPr>
  </w:style>
  <w:style w:type="paragraph" w:styleId="af4">
    <w:name w:val="Body Text"/>
    <w:basedOn w:val="a"/>
    <w:link w:val="af5"/>
    <w:rsid w:val="00E00D1B"/>
    <w:pPr>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rsid w:val="00E00D1B"/>
    <w:rPr>
      <w:rFonts w:ascii="Times New Roman" w:eastAsia="Times New Roman" w:hAnsi="Times New Roman" w:cs="Times New Roman"/>
      <w:sz w:val="20"/>
      <w:szCs w:val="20"/>
      <w:lang w:eastAsia="ru-RU"/>
    </w:rPr>
  </w:style>
  <w:style w:type="paragraph" w:styleId="af6">
    <w:name w:val="Plain Text"/>
    <w:basedOn w:val="a"/>
    <w:link w:val="af7"/>
    <w:rsid w:val="00E00D1B"/>
    <w:pPr>
      <w:spacing w:after="0" w:line="240" w:lineRule="auto"/>
    </w:pPr>
    <w:rPr>
      <w:rFonts w:ascii="Courier New" w:eastAsia="Times New Roman" w:hAnsi="Courier New" w:cs="Times New Roman"/>
      <w:sz w:val="20"/>
      <w:szCs w:val="20"/>
      <w:lang w:val="en-AU" w:eastAsia="ru-RU"/>
    </w:rPr>
  </w:style>
  <w:style w:type="character" w:customStyle="1" w:styleId="af7">
    <w:name w:val="Текст Знак"/>
    <w:basedOn w:val="a0"/>
    <w:link w:val="af6"/>
    <w:rsid w:val="00E00D1B"/>
    <w:rPr>
      <w:rFonts w:ascii="Courier New" w:eastAsia="Times New Roman" w:hAnsi="Courier New" w:cs="Times New Roman"/>
      <w:sz w:val="20"/>
      <w:szCs w:val="20"/>
      <w:lang w:val="en-AU" w:eastAsia="ru-RU"/>
    </w:rPr>
  </w:style>
  <w:style w:type="paragraph" w:styleId="af8">
    <w:name w:val="Balloon Text"/>
    <w:basedOn w:val="a"/>
    <w:link w:val="af9"/>
    <w:uiPriority w:val="99"/>
    <w:rsid w:val="00E00D1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E00D1B"/>
    <w:rPr>
      <w:rFonts w:ascii="Tahoma" w:eastAsia="Times New Roman" w:hAnsi="Tahoma" w:cs="Tahoma"/>
      <w:sz w:val="16"/>
      <w:szCs w:val="16"/>
      <w:lang w:eastAsia="ru-RU"/>
    </w:rPr>
  </w:style>
  <w:style w:type="character" w:customStyle="1" w:styleId="14">
    <w:name w:val="Знак1"/>
    <w:rsid w:val="00E00D1B"/>
    <w:rPr>
      <w:b/>
      <w:sz w:val="22"/>
      <w:lang w:val="ru-RU" w:eastAsia="ru-RU" w:bidi="ar-SA"/>
    </w:rPr>
  </w:style>
  <w:style w:type="character" w:customStyle="1" w:styleId="15">
    <w:name w:val="Название Знак1"/>
    <w:aliases w:val="Название Знак Знак, Знак1 Знак Знак,Заголовок Знак,Paper title Знак2"/>
    <w:uiPriority w:val="10"/>
    <w:rsid w:val="00E00D1B"/>
    <w:rPr>
      <w:b/>
      <w:sz w:val="22"/>
      <w:lang w:val="ru-RU" w:eastAsia="ru-RU" w:bidi="ar-SA"/>
    </w:rPr>
  </w:style>
  <w:style w:type="paragraph" w:customStyle="1" w:styleId="16">
    <w:name w:val="Абзац списка1"/>
    <w:basedOn w:val="a"/>
    <w:rsid w:val="00E00D1B"/>
    <w:pPr>
      <w:ind w:left="720"/>
    </w:pPr>
    <w:rPr>
      <w:rFonts w:ascii="Times New Roman" w:eastAsia="Times New Roman" w:hAnsi="Times New Roman" w:cs="Times New Roman"/>
      <w:lang w:eastAsia="ar-SA"/>
    </w:rPr>
  </w:style>
  <w:style w:type="paragraph" w:styleId="afa">
    <w:name w:val="Normal (Web)"/>
    <w:basedOn w:val="a"/>
    <w:rsid w:val="00E00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D1B"/>
  </w:style>
  <w:style w:type="paragraph" w:customStyle="1" w:styleId="35">
    <w:name w:val="Îñíîâíîé òåêñò ñ îòñòóïîì 3"/>
    <w:basedOn w:val="a"/>
    <w:rsid w:val="00E00D1B"/>
    <w:pPr>
      <w:shd w:val="clear" w:color="auto" w:fill="FFFFFF"/>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color w:val="000000"/>
      <w:sz w:val="28"/>
      <w:szCs w:val="20"/>
      <w:lang w:eastAsia="ru-RU"/>
    </w:rPr>
  </w:style>
  <w:style w:type="character" w:customStyle="1" w:styleId="MTEquationSection">
    <w:name w:val="MTEquationSection"/>
    <w:rsid w:val="00E00D1B"/>
    <w:rPr>
      <w:vanish/>
      <w:color w:val="FF0000"/>
      <w:sz w:val="22"/>
      <w:vertAlign w:val="subscript"/>
      <w:lang w:val="en-US"/>
    </w:rPr>
  </w:style>
  <w:style w:type="paragraph" w:customStyle="1" w:styleId="Arial105075">
    <w:name w:val="Стиль Arial 105 пт По ширине Первая строка:  075 см"/>
    <w:basedOn w:val="a"/>
    <w:rsid w:val="00E00D1B"/>
    <w:pPr>
      <w:spacing w:after="0" w:line="240" w:lineRule="auto"/>
      <w:ind w:firstLine="425"/>
      <w:jc w:val="both"/>
    </w:pPr>
    <w:rPr>
      <w:rFonts w:ascii="Times New Roman" w:eastAsia="Times New Roman" w:hAnsi="Times New Roman" w:cs="Times New Roman"/>
      <w:sz w:val="21"/>
      <w:szCs w:val="20"/>
      <w:lang w:eastAsia="ru-RU"/>
    </w:rPr>
  </w:style>
  <w:style w:type="character" w:styleId="afb">
    <w:name w:val="Hyperlink"/>
    <w:rsid w:val="00E00D1B"/>
    <w:rPr>
      <w:color w:val="0000FF"/>
      <w:u w:val="single"/>
    </w:rPr>
  </w:style>
  <w:style w:type="character" w:customStyle="1" w:styleId="afc">
    <w:name w:val="Текст сноски Знак"/>
    <w:basedOn w:val="a0"/>
    <w:link w:val="afd"/>
    <w:rsid w:val="00E00D1B"/>
  </w:style>
  <w:style w:type="paragraph" w:styleId="afd">
    <w:name w:val="footnote text"/>
    <w:basedOn w:val="a"/>
    <w:link w:val="afc"/>
    <w:rsid w:val="00E00D1B"/>
    <w:pPr>
      <w:spacing w:after="0" w:line="240" w:lineRule="auto"/>
    </w:pPr>
  </w:style>
  <w:style w:type="character" w:customStyle="1" w:styleId="17">
    <w:name w:val="Текст сноски Знак1"/>
    <w:basedOn w:val="a0"/>
    <w:semiHidden/>
    <w:rsid w:val="00E00D1B"/>
    <w:rPr>
      <w:sz w:val="20"/>
      <w:szCs w:val="20"/>
    </w:rPr>
  </w:style>
  <w:style w:type="paragraph" w:customStyle="1" w:styleId="afe">
    <w:name w:val="где"/>
    <w:rsid w:val="00E00D1B"/>
    <w:pPr>
      <w:tabs>
        <w:tab w:val="left" w:pos="454"/>
        <w:tab w:val="left" w:pos="907"/>
        <w:tab w:val="left" w:pos="1247"/>
      </w:tabs>
      <w:autoSpaceDE w:val="0"/>
      <w:autoSpaceDN w:val="0"/>
      <w:spacing w:after="0" w:line="240" w:lineRule="auto"/>
      <w:jc w:val="both"/>
    </w:pPr>
    <w:rPr>
      <w:rFonts w:ascii="TimesET" w:eastAsia="Times New Roman" w:hAnsi="TimesET" w:cs="Times New Roman"/>
      <w:sz w:val="20"/>
      <w:szCs w:val="20"/>
      <w:lang w:eastAsia="ru-RU"/>
    </w:rPr>
  </w:style>
  <w:style w:type="paragraph" w:customStyle="1" w:styleId="aff">
    <w:name w:val="загол"/>
    <w:rsid w:val="00E00D1B"/>
    <w:pPr>
      <w:autoSpaceDE w:val="0"/>
      <w:autoSpaceDN w:val="0"/>
      <w:spacing w:before="340" w:after="170" w:line="240" w:lineRule="auto"/>
      <w:jc w:val="center"/>
    </w:pPr>
    <w:rPr>
      <w:rFonts w:ascii="TimesET" w:eastAsia="Times New Roman" w:hAnsi="TimesET" w:cs="Times New Roman"/>
      <w:b/>
      <w:bCs/>
      <w:caps/>
      <w:color w:val="000000"/>
      <w:sz w:val="20"/>
      <w:szCs w:val="20"/>
      <w:lang w:eastAsia="ru-RU"/>
    </w:rPr>
  </w:style>
  <w:style w:type="paragraph" w:styleId="aff0">
    <w:name w:val="envelope address"/>
    <w:basedOn w:val="a"/>
    <w:rsid w:val="00E00D1B"/>
    <w:pPr>
      <w:framePr w:w="7920" w:h="1980" w:hRule="exact" w:hSpace="180" w:wrap="auto" w:hAnchor="page" w:xAlign="center" w:yAlign="bottom"/>
      <w:spacing w:after="0" w:line="240" w:lineRule="auto"/>
      <w:ind w:left="2880"/>
    </w:pPr>
    <w:rPr>
      <w:rFonts w:ascii="Arial" w:eastAsia="Times New Roman" w:hAnsi="Arial" w:cs="Arial"/>
      <w:sz w:val="28"/>
      <w:szCs w:val="28"/>
      <w:lang w:eastAsia="ru-RU"/>
    </w:rPr>
  </w:style>
  <w:style w:type="paragraph" w:styleId="aff1">
    <w:name w:val="Block Text"/>
    <w:basedOn w:val="a"/>
    <w:rsid w:val="00E00D1B"/>
    <w:pPr>
      <w:widowControl w:val="0"/>
      <w:autoSpaceDE w:val="0"/>
      <w:autoSpaceDN w:val="0"/>
      <w:spacing w:after="0" w:line="240" w:lineRule="auto"/>
      <w:ind w:left="181" w:right="74" w:hanging="181"/>
      <w:jc w:val="both"/>
    </w:pPr>
    <w:rPr>
      <w:rFonts w:ascii="Arial" w:eastAsia="Times New Roman" w:hAnsi="Arial" w:cs="Times New Roman"/>
      <w:szCs w:val="24"/>
      <w:lang w:eastAsia="ru-RU"/>
    </w:rPr>
  </w:style>
  <w:style w:type="paragraph" w:customStyle="1" w:styleId="aff2">
    <w:name w:val="ФОРМУЛА_РАБОТА"/>
    <w:basedOn w:val="a"/>
    <w:rsid w:val="00E00D1B"/>
    <w:pPr>
      <w:widowControl w:val="0"/>
      <w:tabs>
        <w:tab w:val="right" w:pos="9639"/>
      </w:tabs>
      <w:spacing w:before="120" w:after="80" w:line="269" w:lineRule="auto"/>
      <w:ind w:firstLine="3419"/>
      <w:jc w:val="both"/>
    </w:pPr>
    <w:rPr>
      <w:rFonts w:ascii="Arial" w:eastAsia="Times New Roman" w:hAnsi="Arial" w:cs="Arial"/>
      <w:snapToGrid w:val="0"/>
      <w:sz w:val="20"/>
      <w:szCs w:val="20"/>
      <w:lang w:eastAsia="ru-RU"/>
    </w:rPr>
  </w:style>
  <w:style w:type="paragraph" w:styleId="aff3">
    <w:name w:val="endnote text"/>
    <w:basedOn w:val="a"/>
    <w:link w:val="aff4"/>
    <w:uiPriority w:val="99"/>
    <w:unhideWhenUsed/>
    <w:rsid w:val="00E00D1B"/>
    <w:pPr>
      <w:widowControl w:val="0"/>
      <w:spacing w:after="0" w:line="240" w:lineRule="auto"/>
    </w:pPr>
    <w:rPr>
      <w:rFonts w:ascii="Times New Roman" w:eastAsia="Times New Roman" w:hAnsi="Times New Roman" w:cs="Times New Roman"/>
      <w:color w:val="000000"/>
      <w:sz w:val="20"/>
      <w:szCs w:val="20"/>
      <w:lang w:eastAsia="ru-RU"/>
    </w:rPr>
  </w:style>
  <w:style w:type="character" w:customStyle="1" w:styleId="aff4">
    <w:name w:val="Текст концевой сноски Знак"/>
    <w:basedOn w:val="a0"/>
    <w:link w:val="aff3"/>
    <w:uiPriority w:val="99"/>
    <w:rsid w:val="00E00D1B"/>
    <w:rPr>
      <w:rFonts w:ascii="Times New Roman" w:eastAsia="Times New Roman" w:hAnsi="Times New Roman" w:cs="Times New Roman"/>
      <w:color w:val="000000"/>
      <w:sz w:val="20"/>
      <w:szCs w:val="20"/>
      <w:lang w:eastAsia="ru-RU"/>
    </w:rPr>
  </w:style>
  <w:style w:type="character" w:styleId="aff5">
    <w:name w:val="endnote reference"/>
    <w:uiPriority w:val="99"/>
    <w:semiHidden/>
    <w:unhideWhenUsed/>
    <w:rsid w:val="00E00D1B"/>
    <w:rPr>
      <w:vertAlign w:val="superscript"/>
    </w:rPr>
  </w:style>
  <w:style w:type="character" w:styleId="aff6">
    <w:name w:val="footnote reference"/>
    <w:semiHidden/>
    <w:unhideWhenUsed/>
    <w:rsid w:val="00E00D1B"/>
    <w:rPr>
      <w:vertAlign w:val="superscript"/>
    </w:rPr>
  </w:style>
  <w:style w:type="paragraph" w:styleId="aff7">
    <w:name w:val="List Paragraph"/>
    <w:basedOn w:val="a"/>
    <w:uiPriority w:val="34"/>
    <w:qFormat/>
    <w:rsid w:val="00E00D1B"/>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numbering" w:customStyle="1" w:styleId="36">
    <w:name w:val="Нет списка3"/>
    <w:next w:val="a2"/>
    <w:uiPriority w:val="99"/>
    <w:semiHidden/>
    <w:unhideWhenUsed/>
    <w:rsid w:val="00E00D1B"/>
  </w:style>
  <w:style w:type="character" w:styleId="aff8">
    <w:name w:val="Strong"/>
    <w:qFormat/>
    <w:rsid w:val="00E00D1B"/>
    <w:rPr>
      <w:b/>
      <w:bCs/>
    </w:rPr>
  </w:style>
  <w:style w:type="paragraph" w:customStyle="1" w:styleId="text">
    <w:name w:val="text"/>
    <w:rsid w:val="00E00D1B"/>
    <w:pPr>
      <w:widowControl w:val="0"/>
      <w:spacing w:after="0" w:line="264" w:lineRule="auto"/>
      <w:ind w:firstLine="680"/>
      <w:jc w:val="both"/>
    </w:pPr>
    <w:rPr>
      <w:rFonts w:ascii="Times New Roman" w:eastAsia="Batang" w:hAnsi="Times New Roman" w:cs="Times New Roman"/>
      <w:sz w:val="28"/>
      <w:szCs w:val="28"/>
      <w:lang w:eastAsia="ru-RU"/>
    </w:rPr>
  </w:style>
  <w:style w:type="paragraph" w:styleId="26">
    <w:name w:val="List 2"/>
    <w:basedOn w:val="a"/>
    <w:rsid w:val="00E00D1B"/>
    <w:pPr>
      <w:overflowPunct w:val="0"/>
      <w:autoSpaceDE w:val="0"/>
      <w:autoSpaceDN w:val="0"/>
      <w:adjustRightInd w:val="0"/>
      <w:spacing w:after="0" w:line="240" w:lineRule="auto"/>
      <w:ind w:left="566" w:hanging="283"/>
      <w:textAlignment w:val="baseline"/>
    </w:pPr>
    <w:rPr>
      <w:rFonts w:ascii="Times New Roman" w:eastAsia="Batang" w:hAnsi="Times New Roman" w:cs="Times New Roman"/>
      <w:sz w:val="20"/>
      <w:szCs w:val="20"/>
    </w:rPr>
  </w:style>
  <w:style w:type="character" w:customStyle="1" w:styleId="732">
    <w:name w:val="Заголовок по ГОСТ 7.32 Знак Знак"/>
    <w:rsid w:val="00E00D1B"/>
  </w:style>
  <w:style w:type="paragraph" w:styleId="18">
    <w:name w:val="toc 1"/>
    <w:aliases w:val="Оглавление 1 Знак"/>
    <w:basedOn w:val="a"/>
    <w:next w:val="a"/>
    <w:link w:val="111"/>
    <w:autoRedefine/>
    <w:uiPriority w:val="39"/>
    <w:rsid w:val="00E00D1B"/>
    <w:pPr>
      <w:tabs>
        <w:tab w:val="right" w:leader="dot" w:pos="9356"/>
      </w:tabs>
      <w:spacing w:after="0" w:line="360" w:lineRule="auto"/>
      <w:ind w:right="-2"/>
      <w:jc w:val="both"/>
    </w:pPr>
    <w:rPr>
      <w:rFonts w:ascii="Arial" w:eastAsia="Times New Roman" w:hAnsi="Arial" w:cs="Times New Roman"/>
      <w:sz w:val="24"/>
      <w:szCs w:val="20"/>
      <w:lang w:val="x-none" w:eastAsia="x-none"/>
    </w:rPr>
  </w:style>
  <w:style w:type="character" w:customStyle="1" w:styleId="111">
    <w:name w:val="Оглавление 1 Знак1"/>
    <w:aliases w:val="Оглавление 1 Знак Знак"/>
    <w:link w:val="18"/>
    <w:uiPriority w:val="39"/>
    <w:rsid w:val="00E00D1B"/>
    <w:rPr>
      <w:rFonts w:ascii="Arial" w:eastAsia="Times New Roman" w:hAnsi="Arial" w:cs="Times New Roman"/>
      <w:sz w:val="24"/>
      <w:szCs w:val="20"/>
      <w:lang w:val="x-none" w:eastAsia="x-none"/>
    </w:rPr>
  </w:style>
  <w:style w:type="paragraph" w:customStyle="1" w:styleId="27">
    <w:name w:val="Абзац списка2"/>
    <w:basedOn w:val="a"/>
    <w:rsid w:val="00E00D1B"/>
    <w:pPr>
      <w:ind w:left="720"/>
    </w:pPr>
    <w:rPr>
      <w:rFonts w:ascii="Calibri" w:eastAsia="Times New Roman" w:hAnsi="Calibri" w:cs="Times New Roman"/>
    </w:rPr>
  </w:style>
  <w:style w:type="character" w:customStyle="1" w:styleId="ConsPlusNonformat">
    <w:name w:val="ConsPlusNonformat Знак"/>
    <w:link w:val="ConsPlusNonformat0"/>
    <w:locked/>
    <w:rsid w:val="00E00D1B"/>
    <w:rPr>
      <w:rFonts w:ascii="Courier New" w:hAnsi="Courier New" w:cs="Courier New"/>
      <w:lang w:eastAsia="ko-KR"/>
    </w:rPr>
  </w:style>
  <w:style w:type="paragraph" w:customStyle="1" w:styleId="ConsPlusNonformat0">
    <w:name w:val="ConsPlusNonformat"/>
    <w:link w:val="ConsPlusNonformat"/>
    <w:rsid w:val="00E00D1B"/>
    <w:pPr>
      <w:autoSpaceDE w:val="0"/>
      <w:autoSpaceDN w:val="0"/>
      <w:adjustRightInd w:val="0"/>
      <w:spacing w:after="0" w:line="240" w:lineRule="auto"/>
    </w:pPr>
    <w:rPr>
      <w:rFonts w:ascii="Courier New" w:hAnsi="Courier New" w:cs="Courier New"/>
      <w:lang w:eastAsia="ko-KR"/>
    </w:rPr>
  </w:style>
  <w:style w:type="paragraph" w:customStyle="1" w:styleId="Paragraph">
    <w:name w:val="Paragraph"/>
    <w:basedOn w:val="a"/>
    <w:rsid w:val="00E00D1B"/>
    <w:pPr>
      <w:spacing w:after="0" w:line="240" w:lineRule="auto"/>
      <w:ind w:firstLine="720"/>
      <w:jc w:val="both"/>
    </w:pPr>
    <w:rPr>
      <w:rFonts w:ascii="Times New Roman" w:eastAsia="Times New Roman" w:hAnsi="Times New Roman" w:cs="Times New Roman"/>
      <w:sz w:val="24"/>
      <w:szCs w:val="20"/>
      <w:lang w:val="en-US"/>
    </w:rPr>
  </w:style>
  <w:style w:type="table" w:customStyle="1" w:styleId="28">
    <w:name w:val="Сетка таблицы2"/>
    <w:basedOn w:val="a1"/>
    <w:next w:val="a7"/>
    <w:uiPriority w:val="59"/>
    <w:rsid w:val="00E00D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E00D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
    <w:name w:val="w"/>
    <w:rsid w:val="00E00D1B"/>
  </w:style>
  <w:style w:type="character" w:styleId="aff9">
    <w:name w:val="annotation reference"/>
    <w:uiPriority w:val="99"/>
    <w:semiHidden/>
    <w:unhideWhenUsed/>
    <w:rsid w:val="00E00D1B"/>
    <w:rPr>
      <w:sz w:val="16"/>
      <w:szCs w:val="16"/>
    </w:rPr>
  </w:style>
  <w:style w:type="paragraph" w:styleId="affa">
    <w:name w:val="annotation text"/>
    <w:basedOn w:val="a"/>
    <w:link w:val="affb"/>
    <w:uiPriority w:val="99"/>
    <w:semiHidden/>
    <w:unhideWhenUsed/>
    <w:rsid w:val="00E00D1B"/>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semiHidden/>
    <w:rsid w:val="00E00D1B"/>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E00D1B"/>
    <w:rPr>
      <w:b/>
      <w:bCs/>
      <w:lang w:val="x-none" w:eastAsia="x-none"/>
    </w:rPr>
  </w:style>
  <w:style w:type="character" w:customStyle="1" w:styleId="affd">
    <w:name w:val="Тема примечания Знак"/>
    <w:basedOn w:val="affb"/>
    <w:link w:val="affc"/>
    <w:uiPriority w:val="99"/>
    <w:semiHidden/>
    <w:rsid w:val="00E00D1B"/>
    <w:rPr>
      <w:rFonts w:ascii="Times New Roman" w:eastAsia="Times New Roman" w:hAnsi="Times New Roman" w:cs="Times New Roman"/>
      <w:b/>
      <w:bCs/>
      <w:sz w:val="20"/>
      <w:szCs w:val="20"/>
      <w:lang w:val="x-none" w:eastAsia="x-none"/>
    </w:rPr>
  </w:style>
  <w:style w:type="paragraph" w:customStyle="1" w:styleId="Default">
    <w:name w:val="Default"/>
    <w:rsid w:val="00E00D1B"/>
    <w:pPr>
      <w:autoSpaceDE w:val="0"/>
      <w:autoSpaceDN w:val="0"/>
      <w:adjustRightInd w:val="0"/>
      <w:spacing w:after="0" w:line="240" w:lineRule="auto"/>
    </w:pPr>
    <w:rPr>
      <w:rFonts w:ascii="Arial" w:eastAsia="Calibri" w:hAnsi="Arial" w:cs="Arial"/>
      <w:color w:val="000000"/>
      <w:sz w:val="24"/>
      <w:szCs w:val="24"/>
    </w:rPr>
  </w:style>
  <w:style w:type="character" w:styleId="affe">
    <w:name w:val="Placeholder Text"/>
    <w:uiPriority w:val="99"/>
    <w:semiHidden/>
    <w:rsid w:val="00E00D1B"/>
    <w:rPr>
      <w:color w:val="808080"/>
    </w:rPr>
  </w:style>
  <w:style w:type="character" w:customStyle="1" w:styleId="field-content">
    <w:name w:val="field-content"/>
    <w:rsid w:val="00E00D1B"/>
  </w:style>
  <w:style w:type="character" w:customStyle="1" w:styleId="cursivb">
    <w:name w:val="cursivb"/>
    <w:rsid w:val="00E00D1B"/>
  </w:style>
  <w:style w:type="character" w:customStyle="1" w:styleId="cursiv">
    <w:name w:val="cursiv"/>
    <w:rsid w:val="00E00D1B"/>
  </w:style>
  <w:style w:type="character" w:customStyle="1" w:styleId="statiatitle">
    <w:name w:val="statiatitle"/>
    <w:rsid w:val="00E00D1B"/>
  </w:style>
  <w:style w:type="character" w:customStyle="1" w:styleId="statiatitlefr">
    <w:name w:val="statiatitlefr"/>
    <w:rsid w:val="00E00D1B"/>
  </w:style>
  <w:style w:type="character" w:styleId="afff">
    <w:name w:val="Emphasis"/>
    <w:uiPriority w:val="20"/>
    <w:qFormat/>
    <w:rsid w:val="00E00D1B"/>
    <w:rPr>
      <w:i/>
      <w:iCs/>
    </w:rPr>
  </w:style>
  <w:style w:type="character" w:customStyle="1" w:styleId="mw-headline">
    <w:name w:val="mw-headline"/>
    <w:rsid w:val="00E00D1B"/>
  </w:style>
  <w:style w:type="character" w:styleId="afff0">
    <w:name w:val="FollowedHyperlink"/>
    <w:uiPriority w:val="99"/>
    <w:semiHidden/>
    <w:unhideWhenUsed/>
    <w:rsid w:val="00E00D1B"/>
    <w:rPr>
      <w:color w:val="800080"/>
      <w:u w:val="single"/>
    </w:rPr>
  </w:style>
  <w:style w:type="paragraph" w:customStyle="1" w:styleId="floatl">
    <w:name w:val="floatl"/>
    <w:basedOn w:val="a"/>
    <w:rsid w:val="00E00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E00D1B"/>
  </w:style>
  <w:style w:type="character" w:customStyle="1" w:styleId="s1">
    <w:name w:val="s1"/>
    <w:rsid w:val="00E00D1B"/>
    <w:rPr>
      <w:rFonts w:ascii="Times New Roman" w:hAnsi="Times New Roman" w:cs="Times New Roman" w:hint="default"/>
      <w:b/>
      <w:bCs/>
      <w:i w:val="0"/>
      <w:iCs w:val="0"/>
      <w:strike w:val="0"/>
      <w:dstrike w:val="0"/>
      <w:color w:val="000000"/>
      <w:sz w:val="20"/>
      <w:szCs w:val="20"/>
      <w:u w:val="none"/>
      <w:effect w:val="none"/>
    </w:rPr>
  </w:style>
  <w:style w:type="paragraph" w:customStyle="1" w:styleId="a20">
    <w:name w:val="a2"/>
    <w:basedOn w:val="a"/>
    <w:rsid w:val="00E00D1B"/>
    <w:pPr>
      <w:autoSpaceDE w:val="0"/>
      <w:autoSpaceDN w:val="0"/>
      <w:spacing w:before="340" w:after="170" w:line="240" w:lineRule="auto"/>
      <w:jc w:val="center"/>
    </w:pPr>
    <w:rPr>
      <w:rFonts w:ascii="TimesET" w:eastAsia="Times New Roman" w:hAnsi="TimesET" w:cs="Times New Roman"/>
      <w:b/>
      <w:bCs/>
      <w:caps/>
      <w:color w:val="000000"/>
      <w:sz w:val="20"/>
      <w:szCs w:val="20"/>
      <w:lang w:eastAsia="ru-RU"/>
    </w:rPr>
  </w:style>
  <w:style w:type="character" w:customStyle="1" w:styleId="sum">
    <w:name w:val="sum"/>
    <w:rsid w:val="00E00D1B"/>
  </w:style>
  <w:style w:type="paragraph" w:customStyle="1" w:styleId="Tablecaption">
    <w:name w:val="Table caption"/>
    <w:rsid w:val="00E00D1B"/>
    <w:pPr>
      <w:keepNext/>
      <w:suppressAutoHyphens/>
      <w:spacing w:before="240" w:after="60" w:line="240" w:lineRule="auto"/>
      <w:jc w:val="center"/>
    </w:pPr>
    <w:rPr>
      <w:rFonts w:ascii="Times New Roman" w:eastAsia="Times New Roman" w:hAnsi="Times New Roman" w:cs="Times New Roman"/>
      <w:sz w:val="24"/>
      <w:szCs w:val="20"/>
      <w:lang w:val="en-US"/>
    </w:rPr>
  </w:style>
  <w:style w:type="paragraph" w:customStyle="1" w:styleId="References">
    <w:name w:val="References"/>
    <w:rsid w:val="00E00D1B"/>
    <w:pPr>
      <w:numPr>
        <w:numId w:val="2"/>
      </w:numPr>
      <w:tabs>
        <w:tab w:val="left" w:pos="425"/>
      </w:tabs>
      <w:suppressAutoHyphens/>
      <w:spacing w:after="0" w:line="240" w:lineRule="auto"/>
      <w:jc w:val="both"/>
    </w:pPr>
    <w:rPr>
      <w:rFonts w:ascii="Times New Roman" w:eastAsia="Times New Roman" w:hAnsi="Times New Roman" w:cs="Times New Roman"/>
      <w:sz w:val="24"/>
      <w:szCs w:val="20"/>
      <w:lang w:val="en-US"/>
    </w:rPr>
  </w:style>
  <w:style w:type="numbering" w:customStyle="1" w:styleId="41">
    <w:name w:val="Нет списка4"/>
    <w:next w:val="a2"/>
    <w:uiPriority w:val="99"/>
    <w:semiHidden/>
    <w:unhideWhenUsed/>
    <w:rsid w:val="00E00D1B"/>
  </w:style>
  <w:style w:type="character" w:customStyle="1" w:styleId="19">
    <w:name w:val="Текст выноски Знак1"/>
    <w:uiPriority w:val="99"/>
    <w:semiHidden/>
    <w:rsid w:val="00E00D1B"/>
    <w:rPr>
      <w:rFonts w:ascii="Tahoma" w:eastAsia="Times New Roman" w:hAnsi="Tahoma" w:cs="Tahoma"/>
      <w:sz w:val="16"/>
      <w:szCs w:val="16"/>
      <w:lang w:eastAsia="ru-RU"/>
    </w:rPr>
  </w:style>
  <w:style w:type="character" w:customStyle="1" w:styleId="1a">
    <w:name w:val="Схема документа Знак1"/>
    <w:uiPriority w:val="99"/>
    <w:semiHidden/>
    <w:rsid w:val="00E00D1B"/>
    <w:rPr>
      <w:rFonts w:ascii="Tahoma" w:eastAsia="Times New Roman" w:hAnsi="Tahoma" w:cs="Tahoma"/>
      <w:sz w:val="16"/>
      <w:szCs w:val="16"/>
      <w:lang w:eastAsia="ru-RU"/>
    </w:rPr>
  </w:style>
  <w:style w:type="character" w:customStyle="1" w:styleId="1b">
    <w:name w:val="Текст примечания Знак1"/>
    <w:uiPriority w:val="99"/>
    <w:semiHidden/>
    <w:rsid w:val="00E00D1B"/>
    <w:rPr>
      <w:rFonts w:ascii="Times New Roman" w:eastAsia="Times New Roman" w:hAnsi="Times New Roman" w:cs="Times New Roman"/>
      <w:sz w:val="20"/>
      <w:szCs w:val="20"/>
      <w:lang w:eastAsia="ru-RU"/>
    </w:rPr>
  </w:style>
  <w:style w:type="character" w:customStyle="1" w:styleId="1c">
    <w:name w:val="Тема примечания Знак1"/>
    <w:uiPriority w:val="99"/>
    <w:semiHidden/>
    <w:rsid w:val="00E00D1B"/>
    <w:rPr>
      <w:rFonts w:ascii="Times New Roman" w:eastAsia="Times New Roman" w:hAnsi="Times New Roman" w:cs="Times New Roman"/>
      <w:b/>
      <w:bCs/>
      <w:sz w:val="20"/>
      <w:szCs w:val="20"/>
      <w:lang w:eastAsia="ru-RU"/>
    </w:rPr>
  </w:style>
  <w:style w:type="paragraph" w:styleId="afff1">
    <w:name w:val="No Spacing"/>
    <w:uiPriority w:val="1"/>
    <w:qFormat/>
    <w:rsid w:val="00E00D1B"/>
    <w:pPr>
      <w:spacing w:after="0" w:line="240" w:lineRule="auto"/>
    </w:pPr>
    <w:rPr>
      <w:rFonts w:ascii="Calibri" w:eastAsia="Calibri" w:hAnsi="Calibri" w:cs="Times New Roman"/>
    </w:rPr>
  </w:style>
  <w:style w:type="character" w:customStyle="1" w:styleId="29">
    <w:name w:val="Название Знак2"/>
    <w:uiPriority w:val="10"/>
    <w:rsid w:val="00E00D1B"/>
    <w:rPr>
      <w:rFonts w:ascii="Calibri Light" w:eastAsia="Times New Roman" w:hAnsi="Calibri Light" w:cs="Times New Roman"/>
      <w:spacing w:val="-10"/>
      <w:kern w:val="28"/>
      <w:sz w:val="56"/>
      <w:szCs w:val="56"/>
    </w:rPr>
  </w:style>
  <w:style w:type="table" w:customStyle="1" w:styleId="37">
    <w:name w:val="Сетка таблицы3"/>
    <w:basedOn w:val="a1"/>
    <w:next w:val="a7"/>
    <w:uiPriority w:val="59"/>
    <w:rsid w:val="00E00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7"/>
    <w:uiPriority w:val="59"/>
    <w:rsid w:val="00E00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E00D1B"/>
    <w:pPr>
      <w:spacing w:after="0" w:line="240" w:lineRule="auto"/>
    </w:pPr>
    <w:rPr>
      <w:rFonts w:ascii="Times New Roman" w:eastAsia="Times New Roman" w:hAnsi="Times New Roman" w:cs="Times New Roman"/>
      <w:snapToGrid w:val="0"/>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rsid w:val="00E00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7"/>
    <w:uiPriority w:val="59"/>
    <w:rsid w:val="00E00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E00D1B"/>
  </w:style>
  <w:style w:type="paragraph" w:customStyle="1" w:styleId="210">
    <w:name w:val="Основной текст 21"/>
    <w:basedOn w:val="a"/>
    <w:rsid w:val="00E00D1B"/>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FontStyle21">
    <w:name w:val="Font Style21"/>
    <w:rsid w:val="00E00D1B"/>
    <w:rPr>
      <w:rFonts w:ascii="Times New Roman" w:hAnsi="Times New Roman" w:cs="Times New Roman" w:hint="default"/>
      <w:sz w:val="18"/>
      <w:szCs w:val="18"/>
    </w:rPr>
  </w:style>
  <w:style w:type="character" w:customStyle="1" w:styleId="FontStyle11">
    <w:name w:val="Font Style11"/>
    <w:rsid w:val="00E00D1B"/>
    <w:rPr>
      <w:rFonts w:ascii="Times New Roman" w:hAnsi="Times New Roman" w:cs="Times New Roman" w:hint="default"/>
      <w:sz w:val="22"/>
      <w:szCs w:val="22"/>
    </w:rPr>
  </w:style>
  <w:style w:type="table" w:customStyle="1" w:styleId="510">
    <w:name w:val="Сетка таблицы51"/>
    <w:basedOn w:val="a1"/>
    <w:next w:val="a7"/>
    <w:uiPriority w:val="59"/>
    <w:rsid w:val="00E00D1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E00D1B"/>
  </w:style>
  <w:style w:type="paragraph" w:customStyle="1" w:styleId="FR2">
    <w:name w:val="FR2"/>
    <w:rsid w:val="00E00D1B"/>
    <w:pPr>
      <w:widowControl w:val="0"/>
      <w:spacing w:after="0" w:line="240" w:lineRule="auto"/>
      <w:ind w:firstLine="260"/>
      <w:jc w:val="both"/>
    </w:pPr>
    <w:rPr>
      <w:rFonts w:ascii="Times New Roman" w:eastAsia="Times New Roman" w:hAnsi="Times New Roman" w:cs="Times New Roman"/>
      <w:snapToGrid w:val="0"/>
      <w:sz w:val="30"/>
      <w:szCs w:val="30"/>
      <w:lang w:eastAsia="ru-RU"/>
    </w:rPr>
  </w:style>
  <w:style w:type="character" w:customStyle="1" w:styleId="1d">
    <w:name w:val="Основной текст Знак1"/>
    <w:uiPriority w:val="99"/>
    <w:semiHidden/>
    <w:locked/>
    <w:rsid w:val="00E00D1B"/>
    <w:rPr>
      <w:rFonts w:ascii="Calibri" w:eastAsia="Times New Roman" w:hAnsi="Calibri"/>
      <w:lang w:val="x-none" w:eastAsia="en-US"/>
    </w:rPr>
  </w:style>
  <w:style w:type="paragraph" w:styleId="afff2">
    <w:name w:val="List"/>
    <w:basedOn w:val="a"/>
    <w:rsid w:val="00E00D1B"/>
    <w:pPr>
      <w:widowControl w:val="0"/>
      <w:spacing w:after="0" w:line="240" w:lineRule="auto"/>
    </w:pPr>
    <w:rPr>
      <w:rFonts w:ascii="Arial" w:eastAsia="Times New Roman" w:hAnsi="Arial" w:cs="Times New Roman"/>
      <w:i/>
      <w:snapToGrid w:val="0"/>
      <w:sz w:val="20"/>
      <w:szCs w:val="20"/>
      <w:lang w:eastAsia="ru-RU"/>
    </w:rPr>
  </w:style>
  <w:style w:type="table" w:customStyle="1" w:styleId="62">
    <w:name w:val="Сетка таблицы6"/>
    <w:basedOn w:val="a1"/>
    <w:next w:val="a7"/>
    <w:uiPriority w:val="59"/>
    <w:rsid w:val="00E00D1B"/>
    <w:pPr>
      <w:spacing w:after="0" w:line="240" w:lineRule="auto"/>
    </w:pPr>
    <w:rPr>
      <w:rFonts w:ascii="Times New Roman" w:eastAsia="Times New Roman" w:hAnsi="Times New Roman" w:cs="Times New Roman"/>
      <w:snapToGrid w:val="0"/>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00D1B"/>
    <w:pPr>
      <w:widowControl w:val="0"/>
      <w:spacing w:after="0" w:line="260" w:lineRule="auto"/>
      <w:ind w:firstLine="420"/>
      <w:jc w:val="both"/>
    </w:pPr>
    <w:rPr>
      <w:rFonts w:ascii="Times New Roman" w:eastAsia="Times New Roman" w:hAnsi="Times New Roman" w:cs="Times New Roman"/>
      <w:snapToGrid w:val="0"/>
      <w:sz w:val="18"/>
      <w:szCs w:val="30"/>
      <w:lang w:eastAsia="ru-RU"/>
    </w:rPr>
  </w:style>
  <w:style w:type="paragraph" w:customStyle="1" w:styleId="ConsPlusNormal">
    <w:name w:val="ConsPlusNormal"/>
    <w:rsid w:val="00E00D1B"/>
    <w:pPr>
      <w:widowControl w:val="0"/>
      <w:autoSpaceDE w:val="0"/>
      <w:autoSpaceDN w:val="0"/>
      <w:adjustRightInd w:val="0"/>
      <w:spacing w:after="0" w:line="240" w:lineRule="auto"/>
    </w:pPr>
    <w:rPr>
      <w:rFonts w:ascii="Arial" w:eastAsia="Times New Roman" w:hAnsi="Arial" w:cs="Arial"/>
      <w:snapToGrid w:val="0"/>
      <w:sz w:val="30"/>
      <w:szCs w:val="30"/>
      <w:lang w:eastAsia="ru-RU"/>
    </w:rPr>
  </w:style>
  <w:style w:type="table" w:customStyle="1" w:styleId="112">
    <w:name w:val="Сетка таблицы11"/>
    <w:basedOn w:val="a1"/>
    <w:next w:val="a7"/>
    <w:uiPriority w:val="59"/>
    <w:rsid w:val="00E00D1B"/>
    <w:pPr>
      <w:spacing w:after="0" w:line="240" w:lineRule="auto"/>
    </w:pPr>
    <w:rPr>
      <w:rFonts w:ascii="Times New Roman" w:eastAsia="Times New Roman" w:hAnsi="Times New Roman" w:cs="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uiPriority w:val="99"/>
    <w:rsid w:val="00E00D1B"/>
    <w:rPr>
      <w:rFonts w:ascii="Arial" w:hAnsi="Arial" w:cs="Arial"/>
      <w:b/>
      <w:bCs/>
      <w:sz w:val="18"/>
      <w:szCs w:val="18"/>
      <w:shd w:val="clear" w:color="auto" w:fill="FFFFFF"/>
    </w:rPr>
  </w:style>
  <w:style w:type="character" w:customStyle="1" w:styleId="Headerorfooter">
    <w:name w:val="Header or footer_"/>
    <w:link w:val="Headerorfooter1"/>
    <w:uiPriority w:val="99"/>
    <w:rsid w:val="00E00D1B"/>
    <w:rPr>
      <w:rFonts w:ascii="Arial" w:hAnsi="Arial" w:cs="Arial"/>
      <w:sz w:val="19"/>
      <w:szCs w:val="19"/>
      <w:shd w:val="clear" w:color="auto" w:fill="FFFFFF"/>
    </w:rPr>
  </w:style>
  <w:style w:type="character" w:customStyle="1" w:styleId="Headerorfooter0">
    <w:name w:val="Header or footer"/>
    <w:uiPriority w:val="99"/>
    <w:rsid w:val="00E00D1B"/>
  </w:style>
  <w:style w:type="character" w:customStyle="1" w:styleId="Bodytext7">
    <w:name w:val="Body text (7)_"/>
    <w:link w:val="Bodytext70"/>
    <w:uiPriority w:val="99"/>
    <w:rsid w:val="00E00D1B"/>
    <w:rPr>
      <w:rFonts w:ascii="Arial" w:hAnsi="Arial" w:cs="Arial"/>
      <w:b/>
      <w:bCs/>
      <w:i/>
      <w:iCs/>
      <w:sz w:val="18"/>
      <w:szCs w:val="18"/>
      <w:shd w:val="clear" w:color="auto" w:fill="FFFFFF"/>
    </w:rPr>
  </w:style>
  <w:style w:type="character" w:customStyle="1" w:styleId="Headerorfooter8pt">
    <w:name w:val="Header or footer + 8 pt"/>
    <w:aliases w:val="Bold2"/>
    <w:uiPriority w:val="99"/>
    <w:rsid w:val="00E00D1B"/>
    <w:rPr>
      <w:rFonts w:ascii="Arial" w:hAnsi="Arial" w:cs="Arial"/>
      <w:b/>
      <w:bCs/>
      <w:sz w:val="16"/>
      <w:szCs w:val="16"/>
      <w:shd w:val="clear" w:color="auto" w:fill="FFFFFF"/>
    </w:rPr>
  </w:style>
  <w:style w:type="character" w:customStyle="1" w:styleId="Bodytext9Exact">
    <w:name w:val="Body text (9) Exact"/>
    <w:link w:val="Bodytext9"/>
    <w:uiPriority w:val="99"/>
    <w:rsid w:val="00E00D1B"/>
    <w:rPr>
      <w:rFonts w:ascii="Arial" w:hAnsi="Arial" w:cs="Arial"/>
      <w:sz w:val="15"/>
      <w:szCs w:val="15"/>
      <w:shd w:val="clear" w:color="auto" w:fill="FFFFFF"/>
    </w:rPr>
  </w:style>
  <w:style w:type="character" w:customStyle="1" w:styleId="Bodytext99ptExact">
    <w:name w:val="Body text (9) + 9 pt Exact"/>
    <w:uiPriority w:val="99"/>
    <w:rsid w:val="00E00D1B"/>
    <w:rPr>
      <w:rFonts w:ascii="Arial" w:hAnsi="Arial" w:cs="Arial"/>
      <w:sz w:val="18"/>
      <w:szCs w:val="18"/>
      <w:shd w:val="clear" w:color="auto" w:fill="FFFFFF"/>
    </w:rPr>
  </w:style>
  <w:style w:type="character" w:customStyle="1" w:styleId="Bodytext2Exact">
    <w:name w:val="Body text (2) Exact"/>
    <w:uiPriority w:val="99"/>
    <w:rsid w:val="00E00D1B"/>
    <w:rPr>
      <w:rFonts w:ascii="Arial" w:hAnsi="Arial" w:cs="Arial"/>
      <w:b/>
      <w:bCs/>
      <w:sz w:val="18"/>
      <w:szCs w:val="18"/>
      <w:u w:val="none"/>
    </w:rPr>
  </w:style>
  <w:style w:type="character" w:customStyle="1" w:styleId="Bodytext2SmallCapsExact">
    <w:name w:val="Body text (2) + Small Caps Exact"/>
    <w:uiPriority w:val="99"/>
    <w:rsid w:val="00E00D1B"/>
    <w:rPr>
      <w:rFonts w:ascii="Arial" w:hAnsi="Arial" w:cs="Arial"/>
      <w:b/>
      <w:bCs/>
      <w:smallCaps/>
      <w:sz w:val="18"/>
      <w:szCs w:val="18"/>
      <w:shd w:val="clear" w:color="auto" w:fill="FFFFFF"/>
    </w:rPr>
  </w:style>
  <w:style w:type="character" w:customStyle="1" w:styleId="Bodytext2ItalicExact">
    <w:name w:val="Body text (2) + Italic Exact"/>
    <w:uiPriority w:val="99"/>
    <w:rsid w:val="00E00D1B"/>
    <w:rPr>
      <w:rFonts w:ascii="Arial" w:hAnsi="Arial" w:cs="Arial"/>
      <w:b/>
      <w:bCs/>
      <w:i/>
      <w:iCs/>
      <w:sz w:val="18"/>
      <w:szCs w:val="18"/>
      <w:shd w:val="clear" w:color="auto" w:fill="FFFFFF"/>
      <w:lang w:val="en-US" w:eastAsia="en-US"/>
    </w:rPr>
  </w:style>
  <w:style w:type="character" w:customStyle="1" w:styleId="Bodytext7Exact">
    <w:name w:val="Body text (7) Exact"/>
    <w:uiPriority w:val="99"/>
    <w:rsid w:val="00E00D1B"/>
    <w:rPr>
      <w:rFonts w:ascii="Arial" w:hAnsi="Arial" w:cs="Arial"/>
      <w:b/>
      <w:bCs/>
      <w:i/>
      <w:iCs/>
      <w:sz w:val="18"/>
      <w:szCs w:val="18"/>
      <w:u w:val="none"/>
    </w:rPr>
  </w:style>
  <w:style w:type="paragraph" w:customStyle="1" w:styleId="Bodytext21">
    <w:name w:val="Body text (2)1"/>
    <w:basedOn w:val="a"/>
    <w:link w:val="Bodytext2"/>
    <w:uiPriority w:val="99"/>
    <w:rsid w:val="00E00D1B"/>
    <w:pPr>
      <w:widowControl w:val="0"/>
      <w:shd w:val="clear" w:color="auto" w:fill="FFFFFF"/>
      <w:spacing w:after="0" w:line="234" w:lineRule="exact"/>
      <w:ind w:hanging="920"/>
      <w:jc w:val="right"/>
    </w:pPr>
    <w:rPr>
      <w:rFonts w:ascii="Arial" w:hAnsi="Arial" w:cs="Arial"/>
      <w:b/>
      <w:bCs/>
      <w:sz w:val="18"/>
      <w:szCs w:val="18"/>
    </w:rPr>
  </w:style>
  <w:style w:type="paragraph" w:customStyle="1" w:styleId="Headerorfooter1">
    <w:name w:val="Header or footer1"/>
    <w:basedOn w:val="a"/>
    <w:link w:val="Headerorfooter"/>
    <w:uiPriority w:val="99"/>
    <w:rsid w:val="00E00D1B"/>
    <w:pPr>
      <w:widowControl w:val="0"/>
      <w:shd w:val="clear" w:color="auto" w:fill="FFFFFF"/>
      <w:spacing w:after="0" w:line="240" w:lineRule="atLeast"/>
    </w:pPr>
    <w:rPr>
      <w:rFonts w:ascii="Arial" w:hAnsi="Arial" w:cs="Arial"/>
      <w:sz w:val="19"/>
      <w:szCs w:val="19"/>
    </w:rPr>
  </w:style>
  <w:style w:type="paragraph" w:customStyle="1" w:styleId="Bodytext70">
    <w:name w:val="Body text (7)"/>
    <w:basedOn w:val="a"/>
    <w:link w:val="Bodytext7"/>
    <w:uiPriority w:val="99"/>
    <w:rsid w:val="00E00D1B"/>
    <w:pPr>
      <w:widowControl w:val="0"/>
      <w:shd w:val="clear" w:color="auto" w:fill="FFFFFF"/>
      <w:spacing w:after="10380" w:line="225" w:lineRule="exact"/>
      <w:jc w:val="both"/>
    </w:pPr>
    <w:rPr>
      <w:rFonts w:ascii="Arial" w:hAnsi="Arial" w:cs="Arial"/>
      <w:b/>
      <w:bCs/>
      <w:i/>
      <w:iCs/>
      <w:sz w:val="18"/>
      <w:szCs w:val="18"/>
    </w:rPr>
  </w:style>
  <w:style w:type="paragraph" w:customStyle="1" w:styleId="Bodytext9">
    <w:name w:val="Body text (9)"/>
    <w:basedOn w:val="a"/>
    <w:link w:val="Bodytext9Exact"/>
    <w:uiPriority w:val="99"/>
    <w:rsid w:val="00E00D1B"/>
    <w:pPr>
      <w:widowControl w:val="0"/>
      <w:shd w:val="clear" w:color="auto" w:fill="FFFFFF"/>
      <w:spacing w:after="0" w:line="240" w:lineRule="atLeast"/>
    </w:pPr>
    <w:rPr>
      <w:rFonts w:ascii="Arial" w:hAnsi="Arial" w:cs="Arial"/>
      <w:sz w:val="15"/>
      <w:szCs w:val="15"/>
    </w:rPr>
  </w:style>
  <w:style w:type="table" w:customStyle="1" w:styleId="211">
    <w:name w:val="Сетка таблицы21"/>
    <w:basedOn w:val="a1"/>
    <w:next w:val="a7"/>
    <w:uiPriority w:val="59"/>
    <w:rsid w:val="00E00D1B"/>
    <w:pPr>
      <w:spacing w:after="0" w:line="240" w:lineRule="auto"/>
    </w:pPr>
    <w:rPr>
      <w:rFonts w:ascii="Times New Roman" w:eastAsia="Times New Roman" w:hAnsi="Times New Roman" w:cs="Times New Roman"/>
      <w:snapToGrid w:val="0"/>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00D1B"/>
  </w:style>
  <w:style w:type="table" w:customStyle="1" w:styleId="72">
    <w:name w:val="Сетка таблицы7"/>
    <w:basedOn w:val="a1"/>
    <w:next w:val="a7"/>
    <w:rsid w:val="00E00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заголовок 4"/>
    <w:basedOn w:val="a"/>
    <w:next w:val="a"/>
    <w:rsid w:val="00E00D1B"/>
    <w:pPr>
      <w:keepNext/>
      <w:autoSpaceDE w:val="0"/>
      <w:autoSpaceDN w:val="0"/>
      <w:spacing w:after="0" w:line="240" w:lineRule="auto"/>
      <w:jc w:val="center"/>
      <w:outlineLvl w:val="3"/>
    </w:pPr>
    <w:rPr>
      <w:rFonts w:ascii="Times New Roman" w:eastAsia="Times New Roman" w:hAnsi="Times New Roman" w:cs="Times New Roman"/>
      <w:b/>
      <w:sz w:val="28"/>
      <w:szCs w:val="20"/>
      <w:lang w:eastAsia="ru-RU"/>
    </w:rPr>
  </w:style>
  <w:style w:type="paragraph" w:customStyle="1" w:styleId="63">
    <w:name w:val="заголовок 6"/>
    <w:basedOn w:val="a"/>
    <w:next w:val="a"/>
    <w:rsid w:val="00E00D1B"/>
    <w:pPr>
      <w:keepNext/>
      <w:autoSpaceDE w:val="0"/>
      <w:autoSpaceDN w:val="0"/>
      <w:spacing w:after="0" w:line="240" w:lineRule="auto"/>
      <w:ind w:left="5040" w:firstLine="720"/>
      <w:jc w:val="both"/>
      <w:outlineLvl w:val="5"/>
    </w:pPr>
    <w:rPr>
      <w:rFonts w:ascii="Times New Roman" w:eastAsia="Times New Roman" w:hAnsi="Times New Roman" w:cs="Times New Roman"/>
      <w:b/>
      <w:sz w:val="20"/>
      <w:szCs w:val="20"/>
      <w:lang w:eastAsia="ru-RU"/>
    </w:rPr>
  </w:style>
  <w:style w:type="paragraph" w:customStyle="1" w:styleId="afff3">
    <w:name w:val="Краткий обратный адрес"/>
    <w:basedOn w:val="12"/>
    <w:rsid w:val="00E00D1B"/>
    <w:rPr>
      <w:sz w:val="28"/>
    </w:rPr>
  </w:style>
  <w:style w:type="paragraph" w:customStyle="1" w:styleId="ConsPlusCell">
    <w:name w:val="ConsPlusCell"/>
    <w:rsid w:val="00E00D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n">
    <w:name w:val="textn"/>
    <w:basedOn w:val="a"/>
    <w:rsid w:val="00E00D1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semiHidden/>
    <w:rsid w:val="00E00D1B"/>
  </w:style>
  <w:style w:type="paragraph" w:customStyle="1" w:styleId="Heading">
    <w:name w:val="Heading"/>
    <w:rsid w:val="00E00D1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oint">
    <w:name w:val="point"/>
    <w:basedOn w:val="a"/>
    <w:rsid w:val="00E00D1B"/>
    <w:pPr>
      <w:spacing w:after="0" w:line="240" w:lineRule="auto"/>
      <w:ind w:firstLine="567"/>
      <w:jc w:val="both"/>
    </w:pPr>
    <w:rPr>
      <w:rFonts w:ascii="Times New Roman" w:eastAsia="Calibri" w:hAnsi="Times New Roman" w:cs="Times New Roman"/>
      <w:sz w:val="24"/>
      <w:szCs w:val="24"/>
      <w:lang w:eastAsia="ru-RU"/>
    </w:rPr>
  </w:style>
  <w:style w:type="paragraph" w:customStyle="1" w:styleId="FR3">
    <w:name w:val="FR3"/>
    <w:rsid w:val="00E00D1B"/>
    <w:pPr>
      <w:widowControl w:val="0"/>
      <w:autoSpaceDE w:val="0"/>
      <w:autoSpaceDN w:val="0"/>
      <w:adjustRightInd w:val="0"/>
      <w:spacing w:after="0" w:line="300" w:lineRule="auto"/>
      <w:ind w:firstLine="740"/>
    </w:pPr>
    <w:rPr>
      <w:rFonts w:ascii="Arial" w:eastAsia="Calibri" w:hAnsi="Arial" w:cs="Arial"/>
      <w:sz w:val="16"/>
      <w:szCs w:val="16"/>
      <w:lang w:eastAsia="ru-RU"/>
    </w:rPr>
  </w:style>
  <w:style w:type="paragraph" w:customStyle="1" w:styleId="nonumheader">
    <w:name w:val="nonumheader"/>
    <w:basedOn w:val="a"/>
    <w:rsid w:val="00E00D1B"/>
    <w:pPr>
      <w:spacing w:before="240" w:after="240" w:line="240" w:lineRule="auto"/>
      <w:jc w:val="center"/>
    </w:pPr>
    <w:rPr>
      <w:rFonts w:ascii="Times New Roman" w:eastAsia="Calibri" w:hAnsi="Times New Roman" w:cs="Times New Roman"/>
      <w:b/>
      <w:bCs/>
      <w:sz w:val="24"/>
      <w:szCs w:val="24"/>
      <w:lang w:eastAsia="ru-RU"/>
    </w:rPr>
  </w:style>
  <w:style w:type="paragraph" w:customStyle="1" w:styleId="table10">
    <w:name w:val="table10"/>
    <w:basedOn w:val="a"/>
    <w:rsid w:val="00E00D1B"/>
    <w:pPr>
      <w:spacing w:after="0" w:line="240" w:lineRule="auto"/>
    </w:pPr>
    <w:rPr>
      <w:rFonts w:ascii="Times New Roman" w:eastAsia="Calibri" w:hAnsi="Times New Roman" w:cs="Times New Roman"/>
      <w:sz w:val="20"/>
      <w:szCs w:val="20"/>
      <w:lang w:eastAsia="ru-RU"/>
    </w:rPr>
  </w:style>
  <w:style w:type="character" w:customStyle="1" w:styleId="FontStyle29">
    <w:name w:val="Font Style29"/>
    <w:rsid w:val="00E00D1B"/>
    <w:rPr>
      <w:rFonts w:ascii="Times New Roman" w:hAnsi="Times New Roman" w:cs="Times New Roman"/>
      <w:sz w:val="18"/>
      <w:szCs w:val="18"/>
    </w:rPr>
  </w:style>
  <w:style w:type="paragraph" w:customStyle="1" w:styleId="311">
    <w:name w:val="Основной текст с отступом 31"/>
    <w:basedOn w:val="a"/>
    <w:uiPriority w:val="99"/>
    <w:rsid w:val="00E00D1B"/>
    <w:pPr>
      <w:widowControl w:val="0"/>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0"/>
      <w:lang w:eastAsia="ru-RU"/>
    </w:rPr>
  </w:style>
  <w:style w:type="paragraph" w:customStyle="1" w:styleId="FR1">
    <w:name w:val="FR1"/>
    <w:uiPriority w:val="99"/>
    <w:rsid w:val="00E00D1B"/>
    <w:pPr>
      <w:widowControl w:val="0"/>
      <w:overflowPunct w:val="0"/>
      <w:autoSpaceDE w:val="0"/>
      <w:autoSpaceDN w:val="0"/>
      <w:adjustRightInd w:val="0"/>
      <w:spacing w:before="40" w:after="0" w:line="260" w:lineRule="auto"/>
      <w:jc w:val="center"/>
      <w:textAlignment w:val="baseline"/>
    </w:pPr>
    <w:rPr>
      <w:rFonts w:ascii="Times New Roman" w:eastAsia="Times New Roman" w:hAnsi="Times New Roman" w:cs="Times New Roman"/>
      <w:b/>
      <w:sz w:val="28"/>
      <w:szCs w:val="20"/>
      <w:lang w:eastAsia="ru-RU"/>
    </w:rPr>
  </w:style>
  <w:style w:type="paragraph" w:styleId="afff4">
    <w:name w:val="List Number"/>
    <w:basedOn w:val="a"/>
    <w:uiPriority w:val="99"/>
    <w:rsid w:val="00E00D1B"/>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afff5">
    <w:name w:val="Загол"/>
    <w:basedOn w:val="a"/>
    <w:uiPriority w:val="99"/>
    <w:rsid w:val="00E00D1B"/>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312">
    <w:name w:val="Основной текст 31"/>
    <w:basedOn w:val="a"/>
    <w:uiPriority w:val="99"/>
    <w:rsid w:val="00E00D1B"/>
    <w:pPr>
      <w:tabs>
        <w:tab w:val="left" w:pos="1270"/>
        <w:tab w:val="left" w:pos="3550"/>
      </w:tabs>
      <w:suppressAutoHyphens/>
      <w:spacing w:after="0" w:line="240" w:lineRule="auto"/>
    </w:pPr>
    <w:rPr>
      <w:rFonts w:ascii="Times New Roman" w:eastAsia="Times New Roman" w:hAnsi="Times New Roman" w:cs="Times New Roman"/>
      <w:kern w:val="1"/>
      <w:sz w:val="28"/>
      <w:szCs w:val="20"/>
      <w:lang w:eastAsia="ru-RU"/>
    </w:rPr>
  </w:style>
  <w:style w:type="paragraph" w:styleId="afff6">
    <w:name w:val="Revision"/>
    <w:hidden/>
    <w:uiPriority w:val="99"/>
    <w:semiHidden/>
    <w:rsid w:val="00E00D1B"/>
    <w:pPr>
      <w:spacing w:after="0" w:line="240" w:lineRule="auto"/>
    </w:pPr>
    <w:rPr>
      <w:rFonts w:ascii="Times New Roman" w:eastAsia="Times New Roman" w:hAnsi="Times New Roman" w:cs="Times New Roman"/>
      <w:sz w:val="20"/>
      <w:szCs w:val="20"/>
      <w:lang w:eastAsia="ru-RU"/>
    </w:rPr>
  </w:style>
  <w:style w:type="paragraph" w:customStyle="1" w:styleId="2a">
    <w:name w:val="Обычный2"/>
    <w:rsid w:val="00E00D1B"/>
    <w:pPr>
      <w:widowControl w:val="0"/>
      <w:spacing w:after="0" w:line="240" w:lineRule="auto"/>
      <w:ind w:firstLine="420"/>
      <w:jc w:val="both"/>
    </w:pPr>
    <w:rPr>
      <w:rFonts w:ascii="Times New Roman" w:eastAsia="Times New Roman" w:hAnsi="Times New Roman" w:cs="Times New Roman"/>
      <w:snapToGrid w:val="0"/>
      <w:sz w:val="20"/>
      <w:szCs w:val="20"/>
      <w:lang w:eastAsia="ru-RU"/>
    </w:rPr>
  </w:style>
  <w:style w:type="paragraph" w:customStyle="1" w:styleId="38">
    <w:name w:val="Обычный3"/>
    <w:rsid w:val="00E00D1B"/>
    <w:pPr>
      <w:widowControl w:val="0"/>
      <w:spacing w:after="0" w:line="260" w:lineRule="auto"/>
      <w:ind w:firstLine="420"/>
      <w:jc w:val="both"/>
    </w:pPr>
    <w:rPr>
      <w:rFonts w:ascii="Times New Roman" w:eastAsia="Times New Roman" w:hAnsi="Times New Roman" w:cs="Times New Roman"/>
      <w:snapToGrid w:val="0"/>
      <w:sz w:val="18"/>
      <w:szCs w:val="20"/>
      <w:lang w:eastAsia="ru-RU"/>
    </w:rPr>
  </w:style>
  <w:style w:type="paragraph" w:customStyle="1" w:styleId="44">
    <w:name w:val="Обычный4"/>
    <w:rsid w:val="00E00D1B"/>
    <w:pPr>
      <w:widowControl w:val="0"/>
      <w:spacing w:after="0" w:line="260" w:lineRule="auto"/>
      <w:ind w:firstLine="420"/>
      <w:jc w:val="both"/>
    </w:pPr>
    <w:rPr>
      <w:rFonts w:ascii="Times New Roman" w:eastAsia="Times New Roman" w:hAnsi="Times New Roman" w:cs="Times New Roman"/>
      <w:snapToGrid w:val="0"/>
      <w:sz w:val="18"/>
      <w:szCs w:val="20"/>
      <w:lang w:eastAsia="ru-RU"/>
    </w:rPr>
  </w:style>
  <w:style w:type="paragraph" w:customStyle="1" w:styleId="FR4">
    <w:name w:val="FR4"/>
    <w:rsid w:val="00E00D1B"/>
    <w:pPr>
      <w:widowControl w:val="0"/>
      <w:spacing w:after="0" w:line="240" w:lineRule="auto"/>
      <w:ind w:left="7760"/>
      <w:jc w:val="both"/>
    </w:pPr>
    <w:rPr>
      <w:rFonts w:ascii="Courier New" w:eastAsia="Times New Roman" w:hAnsi="Courier New" w:cs="Times New Roman"/>
      <w:snapToGrid w:val="0"/>
      <w:sz w:val="16"/>
      <w:szCs w:val="20"/>
      <w:lang w:eastAsia="ru-RU"/>
    </w:rPr>
  </w:style>
  <w:style w:type="paragraph" w:customStyle="1" w:styleId="FR5">
    <w:name w:val="FR5"/>
    <w:rsid w:val="00E00D1B"/>
    <w:pPr>
      <w:widowControl w:val="0"/>
      <w:spacing w:after="0" w:line="360" w:lineRule="auto"/>
      <w:ind w:left="840" w:right="800"/>
      <w:jc w:val="center"/>
    </w:pPr>
    <w:rPr>
      <w:rFonts w:ascii="Times New Roman" w:eastAsia="Times New Roman" w:hAnsi="Times New Roman" w:cs="Times New Roman"/>
      <w:b/>
      <w:snapToGrid w:val="0"/>
      <w:sz w:val="12"/>
      <w:szCs w:val="20"/>
      <w:lang w:val="en-US" w:eastAsia="ru-RU"/>
    </w:rPr>
  </w:style>
  <w:style w:type="paragraph" w:customStyle="1" w:styleId="formattext">
    <w:name w:val="formattext"/>
    <w:rsid w:val="00E00D1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a00">
    <w:name w:val="a0"/>
    <w:basedOn w:val="a"/>
    <w:rsid w:val="00E0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3">
    <w:name w:val="Обычный5"/>
    <w:rsid w:val="00E00D1B"/>
    <w:pPr>
      <w:widowControl w:val="0"/>
      <w:spacing w:after="0" w:line="260" w:lineRule="auto"/>
      <w:ind w:firstLine="420"/>
      <w:jc w:val="both"/>
    </w:pPr>
    <w:rPr>
      <w:rFonts w:ascii="Times New Roman" w:eastAsia="Times New Roman" w:hAnsi="Times New Roman" w:cs="Times New Roman"/>
      <w:snapToGrid w:val="0"/>
      <w:sz w:val="18"/>
      <w:szCs w:val="20"/>
      <w:lang w:eastAsia="ru-RU"/>
    </w:rPr>
  </w:style>
  <w:style w:type="numbering" w:customStyle="1" w:styleId="212">
    <w:name w:val="Нет списка21"/>
    <w:next w:val="a2"/>
    <w:uiPriority w:val="99"/>
    <w:semiHidden/>
    <w:unhideWhenUsed/>
    <w:rsid w:val="00E00D1B"/>
  </w:style>
  <w:style w:type="paragraph" w:customStyle="1" w:styleId="ConsPlusTitle">
    <w:name w:val="ConsPlusTitle"/>
    <w:rsid w:val="00E00D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00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0D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D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D1B"/>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111">
    <w:name w:val="Нет списка1111"/>
    <w:next w:val="a2"/>
    <w:semiHidden/>
    <w:unhideWhenUsed/>
    <w:rsid w:val="00E00D1B"/>
  </w:style>
  <w:style w:type="paragraph" w:customStyle="1" w:styleId="afff7">
    <w:name w:val="Знак"/>
    <w:basedOn w:val="a"/>
    <w:autoRedefine/>
    <w:rsid w:val="00E00D1B"/>
    <w:pPr>
      <w:autoSpaceDE w:val="0"/>
      <w:autoSpaceDN w:val="0"/>
      <w:adjustRightInd w:val="0"/>
      <w:spacing w:after="0" w:line="240" w:lineRule="auto"/>
      <w:ind w:firstLineChars="257" w:firstLine="257"/>
    </w:pPr>
    <w:rPr>
      <w:rFonts w:ascii="Arial" w:eastAsia="Times New Roman" w:hAnsi="Arial" w:cs="Arial"/>
      <w:sz w:val="20"/>
      <w:szCs w:val="20"/>
      <w:lang w:val="en-ZA" w:eastAsia="en-ZA"/>
    </w:rPr>
  </w:style>
  <w:style w:type="paragraph" w:customStyle="1" w:styleId="1e">
    <w:name w:val="Знак1 Знак Знак Знак"/>
    <w:basedOn w:val="a"/>
    <w:next w:val="a"/>
    <w:rsid w:val="00E00D1B"/>
    <w:pPr>
      <w:spacing w:after="160" w:line="240" w:lineRule="exact"/>
    </w:pPr>
    <w:rPr>
      <w:rFonts w:ascii="Tahoma" w:eastAsia="Times New Roman" w:hAnsi="Tahoma" w:cs="Times New Roman"/>
      <w:sz w:val="24"/>
      <w:szCs w:val="20"/>
      <w:lang w:val="en-US"/>
    </w:rPr>
  </w:style>
  <w:style w:type="character" w:customStyle="1" w:styleId="afff8">
    <w:name w:val="Основной текст_"/>
    <w:link w:val="1f"/>
    <w:locked/>
    <w:rsid w:val="00E00D1B"/>
    <w:rPr>
      <w:sz w:val="29"/>
      <w:shd w:val="clear" w:color="auto" w:fill="FFFFFF"/>
    </w:rPr>
  </w:style>
  <w:style w:type="paragraph" w:customStyle="1" w:styleId="1f">
    <w:name w:val="Основной текст1"/>
    <w:basedOn w:val="a"/>
    <w:link w:val="afff8"/>
    <w:rsid w:val="00E00D1B"/>
    <w:pPr>
      <w:widowControl w:val="0"/>
      <w:shd w:val="clear" w:color="auto" w:fill="FFFFFF"/>
      <w:spacing w:after="0" w:line="278" w:lineRule="exact"/>
    </w:pPr>
    <w:rPr>
      <w:sz w:val="29"/>
    </w:rPr>
  </w:style>
  <w:style w:type="paragraph" w:customStyle="1" w:styleId="64">
    <w:name w:val="Обычный6"/>
    <w:rsid w:val="00E00D1B"/>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73">
    <w:name w:val="Обычный7"/>
    <w:rsid w:val="00E00D1B"/>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81">
    <w:name w:val="Обычный8"/>
    <w:rsid w:val="00E00D1B"/>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91">
    <w:name w:val="Обычный9"/>
    <w:rsid w:val="00E00D1B"/>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100">
    <w:name w:val="Обычный10"/>
    <w:rsid w:val="00E00D1B"/>
    <w:pPr>
      <w:widowControl w:val="0"/>
      <w:spacing w:after="0" w:line="240" w:lineRule="auto"/>
    </w:pPr>
    <w:rPr>
      <w:rFonts w:ascii="Times New Roman" w:eastAsia="Times New Roman" w:hAnsi="Times New Roman" w:cs="Times New Roman"/>
      <w:snapToGrid w:val="0"/>
      <w:sz w:val="20"/>
      <w:szCs w:val="20"/>
      <w:lang w:val="en-US" w:eastAsia="ru-RU"/>
    </w:rPr>
  </w:style>
  <w:style w:type="numbering" w:customStyle="1" w:styleId="82">
    <w:name w:val="Нет списка8"/>
    <w:next w:val="a2"/>
    <w:uiPriority w:val="99"/>
    <w:semiHidden/>
    <w:unhideWhenUsed/>
    <w:rsid w:val="00E00D1B"/>
  </w:style>
  <w:style w:type="paragraph" w:customStyle="1" w:styleId="39">
    <w:name w:val="Основной текст3"/>
    <w:basedOn w:val="a"/>
    <w:rsid w:val="00E00D1B"/>
    <w:pPr>
      <w:widowControl w:val="0"/>
      <w:shd w:val="clear" w:color="auto" w:fill="FFFFFF"/>
      <w:spacing w:after="360" w:line="358" w:lineRule="exact"/>
      <w:ind w:hanging="1400"/>
      <w:jc w:val="center"/>
    </w:pPr>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address" w:uiPriority="0"/>
    <w:lsdException w:name="footnote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79A"/>
  </w:style>
  <w:style w:type="paragraph" w:styleId="1">
    <w:name w:val="heading 1"/>
    <w:basedOn w:val="a"/>
    <w:next w:val="a"/>
    <w:link w:val="10"/>
    <w:qFormat/>
    <w:rsid w:val="00E00D1B"/>
    <w:pPr>
      <w:keepNext/>
      <w:keepLines/>
      <w:widowControl w:val="0"/>
      <w:spacing w:before="480" w:after="120" w:line="240" w:lineRule="auto"/>
      <w:contextualSpacing/>
      <w:outlineLvl w:val="0"/>
    </w:pPr>
    <w:rPr>
      <w:rFonts w:ascii="Times New Roman" w:eastAsia="Times New Roman" w:hAnsi="Times New Roman" w:cs="Times New Roman"/>
      <w:b/>
      <w:color w:val="000000"/>
      <w:sz w:val="48"/>
      <w:szCs w:val="48"/>
      <w:lang w:eastAsia="ru-RU"/>
    </w:rPr>
  </w:style>
  <w:style w:type="paragraph" w:styleId="2">
    <w:name w:val="heading 2"/>
    <w:basedOn w:val="a"/>
    <w:next w:val="a"/>
    <w:link w:val="20"/>
    <w:qFormat/>
    <w:rsid w:val="00E00D1B"/>
    <w:pPr>
      <w:keepNext/>
      <w:keepLines/>
      <w:widowControl w:val="0"/>
      <w:spacing w:before="360" w:after="80" w:line="240" w:lineRule="auto"/>
      <w:contextualSpacing/>
      <w:outlineLvl w:val="1"/>
    </w:pPr>
    <w:rPr>
      <w:rFonts w:ascii="Times New Roman" w:eastAsia="Times New Roman" w:hAnsi="Times New Roman" w:cs="Times New Roman"/>
      <w:b/>
      <w:color w:val="000000"/>
      <w:sz w:val="36"/>
      <w:szCs w:val="36"/>
      <w:lang w:eastAsia="ru-RU"/>
    </w:rPr>
  </w:style>
  <w:style w:type="paragraph" w:styleId="3">
    <w:name w:val="heading 3"/>
    <w:basedOn w:val="a"/>
    <w:next w:val="a"/>
    <w:link w:val="30"/>
    <w:qFormat/>
    <w:rsid w:val="00E00D1B"/>
    <w:pPr>
      <w:keepNext/>
      <w:keepLines/>
      <w:widowControl w:val="0"/>
      <w:spacing w:before="280" w:after="80" w:line="240" w:lineRule="auto"/>
      <w:contextualSpacing/>
      <w:outlineLvl w:val="2"/>
    </w:pPr>
    <w:rPr>
      <w:rFonts w:ascii="Times New Roman" w:eastAsia="Times New Roman" w:hAnsi="Times New Roman" w:cs="Times New Roman"/>
      <w:b/>
      <w:color w:val="000000"/>
      <w:sz w:val="28"/>
      <w:szCs w:val="28"/>
      <w:lang w:eastAsia="ru-RU"/>
    </w:rPr>
  </w:style>
  <w:style w:type="paragraph" w:styleId="4">
    <w:name w:val="heading 4"/>
    <w:basedOn w:val="a"/>
    <w:next w:val="a"/>
    <w:link w:val="40"/>
    <w:qFormat/>
    <w:rsid w:val="00E00D1B"/>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lang w:eastAsia="ru-RU"/>
    </w:rPr>
  </w:style>
  <w:style w:type="paragraph" w:styleId="5">
    <w:name w:val="heading 5"/>
    <w:basedOn w:val="a"/>
    <w:next w:val="a"/>
    <w:link w:val="50"/>
    <w:qFormat/>
    <w:rsid w:val="00E00D1B"/>
    <w:pPr>
      <w:keepNext/>
      <w:keepLines/>
      <w:widowControl w:val="0"/>
      <w:spacing w:before="220" w:after="40" w:line="240" w:lineRule="auto"/>
      <w:contextualSpacing/>
      <w:outlineLvl w:val="4"/>
    </w:pPr>
    <w:rPr>
      <w:rFonts w:ascii="Times New Roman" w:eastAsia="Times New Roman" w:hAnsi="Times New Roman" w:cs="Times New Roman"/>
      <w:b/>
      <w:color w:val="000000"/>
      <w:lang w:eastAsia="ru-RU"/>
    </w:rPr>
  </w:style>
  <w:style w:type="paragraph" w:styleId="6">
    <w:name w:val="heading 6"/>
    <w:basedOn w:val="a"/>
    <w:next w:val="a"/>
    <w:link w:val="60"/>
    <w:qFormat/>
    <w:rsid w:val="00E00D1B"/>
    <w:pPr>
      <w:keepNext/>
      <w:keepLines/>
      <w:widowControl w:val="0"/>
      <w:spacing w:before="200" w:after="40" w:line="240" w:lineRule="auto"/>
      <w:contextualSpacing/>
      <w:outlineLvl w:val="5"/>
    </w:pPr>
    <w:rPr>
      <w:rFonts w:ascii="Times New Roman" w:eastAsia="Times New Roman" w:hAnsi="Times New Roman" w:cs="Times New Roman"/>
      <w:b/>
      <w:color w:val="000000"/>
      <w:sz w:val="20"/>
      <w:szCs w:val="20"/>
      <w:lang w:eastAsia="ru-RU"/>
    </w:rPr>
  </w:style>
  <w:style w:type="paragraph" w:styleId="7">
    <w:name w:val="heading 7"/>
    <w:basedOn w:val="a"/>
    <w:next w:val="a"/>
    <w:link w:val="70"/>
    <w:qFormat/>
    <w:rsid w:val="00E00D1B"/>
    <w:pPr>
      <w:keepNext/>
      <w:autoSpaceDE w:val="0"/>
      <w:autoSpaceDN w:val="0"/>
      <w:adjustRightInd w:val="0"/>
      <w:spacing w:before="111" w:after="111" w:line="240" w:lineRule="auto"/>
      <w:ind w:left="110"/>
      <w:jc w:val="center"/>
      <w:outlineLvl w:val="6"/>
    </w:pPr>
    <w:rPr>
      <w:rFonts w:ascii="Times New Roman" w:eastAsia="Times New Roman" w:hAnsi="Times New Roman" w:cs="Times New Roman"/>
      <w:sz w:val="24"/>
      <w:szCs w:val="20"/>
      <w:lang w:eastAsia="ru-RU"/>
    </w:rPr>
  </w:style>
  <w:style w:type="paragraph" w:styleId="8">
    <w:name w:val="heading 8"/>
    <w:basedOn w:val="a"/>
    <w:next w:val="a"/>
    <w:link w:val="80"/>
    <w:qFormat/>
    <w:rsid w:val="00E00D1B"/>
    <w:pPr>
      <w:keepNext/>
      <w:spacing w:before="120" w:after="0" w:line="240" w:lineRule="auto"/>
      <w:ind w:firstLine="851"/>
      <w:jc w:val="center"/>
      <w:outlineLvl w:val="7"/>
    </w:pPr>
    <w:rPr>
      <w:rFonts w:ascii="Times New Roman" w:eastAsia="Times New Roman" w:hAnsi="Times New Roman" w:cs="Times New Roman"/>
      <w:snapToGrid w:val="0"/>
      <w:sz w:val="24"/>
      <w:szCs w:val="20"/>
      <w:lang w:eastAsia="ru-RU"/>
    </w:rPr>
  </w:style>
  <w:style w:type="paragraph" w:styleId="9">
    <w:name w:val="heading 9"/>
    <w:basedOn w:val="a"/>
    <w:next w:val="a"/>
    <w:link w:val="90"/>
    <w:qFormat/>
    <w:rsid w:val="00E00D1B"/>
    <w:pPr>
      <w:keepNext/>
      <w:spacing w:before="111" w:after="0" w:line="240" w:lineRule="auto"/>
      <w:jc w:val="center"/>
      <w:outlineLvl w:val="8"/>
    </w:pPr>
    <w:rPr>
      <w:rFonts w:ascii="Times New Roman" w:eastAsia="Times New Roman" w:hAnsi="Times New Roman" w:cs="Times New Roman"/>
      <w:snapToGrid w:val="0"/>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0D1B"/>
    <w:rPr>
      <w:rFonts w:ascii="Times New Roman" w:eastAsia="Times New Roman" w:hAnsi="Times New Roman" w:cs="Times New Roman"/>
      <w:b/>
      <w:color w:val="000000"/>
      <w:sz w:val="48"/>
      <w:szCs w:val="48"/>
      <w:lang w:eastAsia="ru-RU"/>
    </w:rPr>
  </w:style>
  <w:style w:type="character" w:customStyle="1" w:styleId="20">
    <w:name w:val="Заголовок 2 Знак"/>
    <w:basedOn w:val="a0"/>
    <w:link w:val="2"/>
    <w:rsid w:val="00E00D1B"/>
    <w:rPr>
      <w:rFonts w:ascii="Times New Roman" w:eastAsia="Times New Roman" w:hAnsi="Times New Roman" w:cs="Times New Roman"/>
      <w:b/>
      <w:color w:val="000000"/>
      <w:sz w:val="36"/>
      <w:szCs w:val="36"/>
      <w:lang w:eastAsia="ru-RU"/>
    </w:rPr>
  </w:style>
  <w:style w:type="character" w:customStyle="1" w:styleId="30">
    <w:name w:val="Заголовок 3 Знак"/>
    <w:basedOn w:val="a0"/>
    <w:link w:val="3"/>
    <w:rsid w:val="00E00D1B"/>
    <w:rPr>
      <w:rFonts w:ascii="Times New Roman" w:eastAsia="Times New Roman" w:hAnsi="Times New Roman" w:cs="Times New Roman"/>
      <w:b/>
      <w:color w:val="000000"/>
      <w:sz w:val="28"/>
      <w:szCs w:val="28"/>
      <w:lang w:eastAsia="ru-RU"/>
    </w:rPr>
  </w:style>
  <w:style w:type="character" w:customStyle="1" w:styleId="40">
    <w:name w:val="Заголовок 4 Знак"/>
    <w:basedOn w:val="a0"/>
    <w:link w:val="4"/>
    <w:rsid w:val="00E00D1B"/>
    <w:rPr>
      <w:rFonts w:ascii="Times New Roman" w:eastAsia="Times New Roman" w:hAnsi="Times New Roman" w:cs="Times New Roman"/>
      <w:b/>
      <w:color w:val="000000"/>
      <w:sz w:val="24"/>
      <w:szCs w:val="24"/>
      <w:lang w:eastAsia="ru-RU"/>
    </w:rPr>
  </w:style>
  <w:style w:type="character" w:customStyle="1" w:styleId="50">
    <w:name w:val="Заголовок 5 Знак"/>
    <w:basedOn w:val="a0"/>
    <w:link w:val="5"/>
    <w:rsid w:val="00E00D1B"/>
    <w:rPr>
      <w:rFonts w:ascii="Times New Roman" w:eastAsia="Times New Roman" w:hAnsi="Times New Roman" w:cs="Times New Roman"/>
      <w:b/>
      <w:color w:val="000000"/>
      <w:lang w:eastAsia="ru-RU"/>
    </w:rPr>
  </w:style>
  <w:style w:type="character" w:customStyle="1" w:styleId="60">
    <w:name w:val="Заголовок 6 Знак"/>
    <w:basedOn w:val="a0"/>
    <w:link w:val="6"/>
    <w:rsid w:val="00E00D1B"/>
    <w:rPr>
      <w:rFonts w:ascii="Times New Roman" w:eastAsia="Times New Roman" w:hAnsi="Times New Roman" w:cs="Times New Roman"/>
      <w:b/>
      <w:color w:val="000000"/>
      <w:sz w:val="20"/>
      <w:szCs w:val="20"/>
      <w:lang w:eastAsia="ru-RU"/>
    </w:rPr>
  </w:style>
  <w:style w:type="character" w:customStyle="1" w:styleId="70">
    <w:name w:val="Заголовок 7 Знак"/>
    <w:basedOn w:val="a0"/>
    <w:link w:val="7"/>
    <w:rsid w:val="00E00D1B"/>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E00D1B"/>
    <w:rPr>
      <w:rFonts w:ascii="Times New Roman" w:eastAsia="Times New Roman" w:hAnsi="Times New Roman" w:cs="Times New Roman"/>
      <w:snapToGrid w:val="0"/>
      <w:sz w:val="24"/>
      <w:szCs w:val="20"/>
      <w:lang w:eastAsia="ru-RU"/>
    </w:rPr>
  </w:style>
  <w:style w:type="character" w:customStyle="1" w:styleId="90">
    <w:name w:val="Заголовок 9 Знак"/>
    <w:basedOn w:val="a0"/>
    <w:link w:val="9"/>
    <w:rsid w:val="00E00D1B"/>
    <w:rPr>
      <w:rFonts w:ascii="Times New Roman" w:eastAsia="Times New Roman" w:hAnsi="Times New Roman" w:cs="Times New Roman"/>
      <w:snapToGrid w:val="0"/>
      <w:sz w:val="24"/>
      <w:szCs w:val="20"/>
      <w:lang w:val="en-US" w:eastAsia="ru-RU"/>
    </w:rPr>
  </w:style>
  <w:style w:type="numbering" w:customStyle="1" w:styleId="11">
    <w:name w:val="Нет списка1"/>
    <w:next w:val="a2"/>
    <w:uiPriority w:val="99"/>
    <w:semiHidden/>
    <w:unhideWhenUsed/>
    <w:rsid w:val="00E00D1B"/>
  </w:style>
  <w:style w:type="table" w:customStyle="1" w:styleId="TableNormal">
    <w:name w:val="Table Normal"/>
    <w:rsid w:val="00E00D1B"/>
    <w:pPr>
      <w:widowControl w:val="0"/>
      <w:spacing w:after="0" w:line="240" w:lineRule="auto"/>
    </w:pPr>
    <w:rPr>
      <w:rFonts w:ascii="Times New Roman" w:eastAsia="Times New Roman" w:hAnsi="Times New Roman" w:cs="Times New Roman"/>
      <w:color w:val="000000"/>
      <w:sz w:val="24"/>
      <w:szCs w:val="24"/>
      <w:lang w:eastAsia="ru-RU"/>
    </w:rPr>
    <w:tblPr>
      <w:tblCellMar>
        <w:top w:w="0" w:type="dxa"/>
        <w:left w:w="0" w:type="dxa"/>
        <w:bottom w:w="0" w:type="dxa"/>
        <w:right w:w="0" w:type="dxa"/>
      </w:tblCellMar>
    </w:tblPr>
  </w:style>
  <w:style w:type="paragraph" w:styleId="a3">
    <w:name w:val="Title"/>
    <w:aliases w:val=" Знак1 Знак,Заголовок,Paper title"/>
    <w:basedOn w:val="a"/>
    <w:next w:val="a"/>
    <w:link w:val="a4"/>
    <w:qFormat/>
    <w:rsid w:val="00E00D1B"/>
    <w:pPr>
      <w:keepNext/>
      <w:keepLines/>
      <w:widowControl w:val="0"/>
      <w:spacing w:before="480" w:after="120" w:line="240" w:lineRule="auto"/>
      <w:contextualSpacing/>
    </w:pPr>
    <w:rPr>
      <w:rFonts w:ascii="Times New Roman" w:eastAsia="Times New Roman" w:hAnsi="Times New Roman" w:cs="Times New Roman"/>
      <w:b/>
      <w:color w:val="000000"/>
      <w:sz w:val="72"/>
      <w:szCs w:val="72"/>
      <w:lang w:eastAsia="ru-RU"/>
    </w:rPr>
  </w:style>
  <w:style w:type="character" w:customStyle="1" w:styleId="a4">
    <w:name w:val="Название Знак"/>
    <w:aliases w:val=" Знак1 Знак Знак1,Заголовок Знак1,Paper title Знак"/>
    <w:basedOn w:val="a0"/>
    <w:link w:val="a3"/>
    <w:rsid w:val="00E00D1B"/>
    <w:rPr>
      <w:rFonts w:ascii="Times New Roman" w:eastAsia="Times New Roman" w:hAnsi="Times New Roman" w:cs="Times New Roman"/>
      <w:b/>
      <w:color w:val="000000"/>
      <w:sz w:val="72"/>
      <w:szCs w:val="72"/>
      <w:lang w:eastAsia="ru-RU"/>
    </w:rPr>
  </w:style>
  <w:style w:type="paragraph" w:styleId="a5">
    <w:name w:val="Subtitle"/>
    <w:basedOn w:val="a"/>
    <w:next w:val="a"/>
    <w:link w:val="a6"/>
    <w:qFormat/>
    <w:rsid w:val="00E00D1B"/>
    <w:pPr>
      <w:keepNext/>
      <w:keepLines/>
      <w:widowControl w:val="0"/>
      <w:spacing w:before="360" w:after="80" w:line="240" w:lineRule="auto"/>
      <w:contextualSpacing/>
    </w:pPr>
    <w:rPr>
      <w:rFonts w:ascii="Georgia" w:eastAsia="Georgia" w:hAnsi="Georgia" w:cs="Georgia"/>
      <w:i/>
      <w:color w:val="666666"/>
      <w:sz w:val="48"/>
      <w:szCs w:val="48"/>
      <w:lang w:eastAsia="ru-RU"/>
    </w:rPr>
  </w:style>
  <w:style w:type="character" w:customStyle="1" w:styleId="a6">
    <w:name w:val="Подзаголовок Знак"/>
    <w:basedOn w:val="a0"/>
    <w:link w:val="a5"/>
    <w:rsid w:val="00E00D1B"/>
    <w:rPr>
      <w:rFonts w:ascii="Georgia" w:eastAsia="Georgia" w:hAnsi="Georgia" w:cs="Georgia"/>
      <w:i/>
      <w:color w:val="666666"/>
      <w:sz w:val="48"/>
      <w:szCs w:val="48"/>
      <w:lang w:eastAsia="ru-RU"/>
    </w:rPr>
  </w:style>
  <w:style w:type="numbering" w:customStyle="1" w:styleId="110">
    <w:name w:val="Нет списка11"/>
    <w:next w:val="a2"/>
    <w:uiPriority w:val="99"/>
    <w:semiHidden/>
    <w:unhideWhenUsed/>
    <w:rsid w:val="00E00D1B"/>
  </w:style>
  <w:style w:type="table" w:styleId="a7">
    <w:name w:val="Table Grid"/>
    <w:basedOn w:val="a1"/>
    <w:uiPriority w:val="59"/>
    <w:rsid w:val="00E00D1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
    <w:name w:val="Нет списка2"/>
    <w:next w:val="a2"/>
    <w:semiHidden/>
    <w:unhideWhenUsed/>
    <w:rsid w:val="00E00D1B"/>
  </w:style>
  <w:style w:type="paragraph" w:customStyle="1" w:styleId="a8">
    <w:name w:val="Стандарт"/>
    <w:basedOn w:val="1"/>
    <w:rsid w:val="00E00D1B"/>
    <w:pPr>
      <w:keepLines w:val="0"/>
      <w:widowControl/>
      <w:spacing w:before="240" w:after="60"/>
      <w:ind w:firstLine="851"/>
      <w:contextualSpacing w:val="0"/>
      <w:jc w:val="both"/>
    </w:pPr>
    <w:rPr>
      <w:rFonts w:ascii="Arial" w:hAnsi="Arial"/>
      <w:b w:val="0"/>
      <w:color w:val="auto"/>
      <w:kern w:val="28"/>
      <w:sz w:val="28"/>
      <w:szCs w:val="20"/>
    </w:rPr>
  </w:style>
  <w:style w:type="paragraph" w:styleId="a9">
    <w:name w:val="footer"/>
    <w:aliases w:val="Íèæíèé êîëîíòèòóë"/>
    <w:basedOn w:val="a"/>
    <w:link w:val="aa"/>
    <w:rsid w:val="00E00D1B"/>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a">
    <w:name w:val="Нижний колонтитул Знак"/>
    <w:aliases w:val="Íèæíèé êîëîíòèòóë Знак"/>
    <w:basedOn w:val="a0"/>
    <w:link w:val="a9"/>
    <w:rsid w:val="00E00D1B"/>
    <w:rPr>
      <w:rFonts w:ascii="Times New Roman" w:eastAsia="Times New Roman" w:hAnsi="Times New Roman" w:cs="Times New Roman"/>
      <w:sz w:val="28"/>
      <w:szCs w:val="20"/>
      <w:lang w:eastAsia="ru-RU"/>
    </w:rPr>
  </w:style>
  <w:style w:type="paragraph" w:customStyle="1" w:styleId="ab">
    <w:name w:val="Основной абзац"/>
    <w:basedOn w:val="a"/>
    <w:rsid w:val="00E00D1B"/>
    <w:pPr>
      <w:spacing w:after="0" w:line="240" w:lineRule="auto"/>
      <w:ind w:firstLine="851"/>
      <w:jc w:val="both"/>
    </w:pPr>
    <w:rPr>
      <w:rFonts w:ascii="Times New Roman" w:eastAsia="Times New Roman" w:hAnsi="Times New Roman" w:cs="Times New Roman"/>
      <w:sz w:val="28"/>
      <w:szCs w:val="20"/>
      <w:lang w:eastAsia="ru-RU"/>
    </w:rPr>
  </w:style>
  <w:style w:type="paragraph" w:styleId="31">
    <w:name w:val="Body Text Indent 3"/>
    <w:basedOn w:val="a"/>
    <w:link w:val="32"/>
    <w:rsid w:val="00E00D1B"/>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32">
    <w:name w:val="Основной текст с отступом 3 Знак"/>
    <w:basedOn w:val="a0"/>
    <w:link w:val="31"/>
    <w:rsid w:val="00E00D1B"/>
    <w:rPr>
      <w:rFonts w:ascii="Times New Roman" w:eastAsia="Times New Roman" w:hAnsi="Times New Roman" w:cs="Times New Roman"/>
      <w:sz w:val="26"/>
      <w:szCs w:val="20"/>
      <w:lang w:eastAsia="ru-RU"/>
    </w:rPr>
  </w:style>
  <w:style w:type="character" w:styleId="ac">
    <w:name w:val="page number"/>
    <w:basedOn w:val="a0"/>
    <w:rsid w:val="00E00D1B"/>
  </w:style>
  <w:style w:type="paragraph" w:styleId="ad">
    <w:name w:val="header"/>
    <w:basedOn w:val="a"/>
    <w:link w:val="ae"/>
    <w:rsid w:val="00E00D1B"/>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e">
    <w:name w:val="Верхний колонтитул Знак"/>
    <w:basedOn w:val="a0"/>
    <w:link w:val="ad"/>
    <w:rsid w:val="00E00D1B"/>
    <w:rPr>
      <w:rFonts w:ascii="Times New Roman" w:eastAsia="Times New Roman" w:hAnsi="Times New Roman" w:cs="Times New Roman"/>
      <w:sz w:val="28"/>
      <w:szCs w:val="20"/>
      <w:lang w:eastAsia="ru-RU"/>
    </w:rPr>
  </w:style>
  <w:style w:type="paragraph" w:styleId="af">
    <w:name w:val="Body Text Indent"/>
    <w:basedOn w:val="a"/>
    <w:link w:val="af0"/>
    <w:rsid w:val="00E00D1B"/>
    <w:pPr>
      <w:spacing w:after="0" w:line="240" w:lineRule="auto"/>
      <w:ind w:left="-148"/>
      <w:jc w:val="center"/>
    </w:pPr>
    <w:rPr>
      <w:rFonts w:ascii="Times New Roman" w:eastAsia="Times New Roman" w:hAnsi="Times New Roman" w:cs="Times New Roman"/>
      <w:sz w:val="26"/>
      <w:szCs w:val="20"/>
      <w:lang w:eastAsia="ru-RU"/>
    </w:rPr>
  </w:style>
  <w:style w:type="character" w:customStyle="1" w:styleId="af0">
    <w:name w:val="Основной текст с отступом Знак"/>
    <w:basedOn w:val="a0"/>
    <w:link w:val="af"/>
    <w:rsid w:val="00E00D1B"/>
    <w:rPr>
      <w:rFonts w:ascii="Times New Roman" w:eastAsia="Times New Roman" w:hAnsi="Times New Roman" w:cs="Times New Roman"/>
      <w:sz w:val="26"/>
      <w:szCs w:val="20"/>
      <w:lang w:eastAsia="ru-RU"/>
    </w:rPr>
  </w:style>
  <w:style w:type="paragraph" w:customStyle="1" w:styleId="12">
    <w:name w:val="Обычный1"/>
    <w:rsid w:val="00E00D1B"/>
    <w:pPr>
      <w:spacing w:after="0" w:line="240" w:lineRule="auto"/>
    </w:pPr>
    <w:rPr>
      <w:rFonts w:ascii="Times New Roman" w:eastAsia="Times New Roman" w:hAnsi="Times New Roman" w:cs="Times New Roman"/>
      <w:sz w:val="20"/>
      <w:szCs w:val="20"/>
      <w:lang w:eastAsia="ru-RU"/>
    </w:rPr>
  </w:style>
  <w:style w:type="paragraph" w:styleId="af1">
    <w:name w:val="Document Map"/>
    <w:basedOn w:val="a"/>
    <w:link w:val="af2"/>
    <w:semiHidden/>
    <w:rsid w:val="00E00D1B"/>
    <w:pPr>
      <w:shd w:val="clear" w:color="auto" w:fill="000080"/>
      <w:spacing w:after="0" w:line="240" w:lineRule="auto"/>
    </w:pPr>
    <w:rPr>
      <w:rFonts w:ascii="Tahoma" w:eastAsia="Times New Roman" w:hAnsi="Tahoma" w:cs="Times New Roman"/>
      <w:sz w:val="20"/>
      <w:szCs w:val="20"/>
      <w:lang w:eastAsia="ru-RU"/>
    </w:rPr>
  </w:style>
  <w:style w:type="character" w:customStyle="1" w:styleId="af2">
    <w:name w:val="Схема документа Знак"/>
    <w:basedOn w:val="a0"/>
    <w:link w:val="af1"/>
    <w:semiHidden/>
    <w:rsid w:val="00E00D1B"/>
    <w:rPr>
      <w:rFonts w:ascii="Tahoma" w:eastAsia="Times New Roman" w:hAnsi="Tahoma" w:cs="Times New Roman"/>
      <w:sz w:val="20"/>
      <w:szCs w:val="20"/>
      <w:shd w:val="clear" w:color="auto" w:fill="000080"/>
      <w:lang w:eastAsia="ru-RU"/>
    </w:rPr>
  </w:style>
  <w:style w:type="paragraph" w:styleId="af3">
    <w:name w:val="caption"/>
    <w:basedOn w:val="a"/>
    <w:next w:val="a"/>
    <w:qFormat/>
    <w:rsid w:val="00E00D1B"/>
    <w:pPr>
      <w:spacing w:before="240" w:after="0" w:line="240" w:lineRule="auto"/>
      <w:ind w:firstLine="851"/>
      <w:jc w:val="center"/>
      <w:outlineLvl w:val="0"/>
    </w:pPr>
    <w:rPr>
      <w:rFonts w:ascii="Times New Roman" w:eastAsia="Times New Roman" w:hAnsi="Times New Roman" w:cs="Times New Roman"/>
      <w:snapToGrid w:val="0"/>
      <w:sz w:val="24"/>
      <w:szCs w:val="20"/>
      <w:lang w:eastAsia="ru-RU"/>
    </w:rPr>
  </w:style>
  <w:style w:type="paragraph" w:styleId="22">
    <w:name w:val="Body Text Indent 2"/>
    <w:basedOn w:val="a"/>
    <w:link w:val="23"/>
    <w:rsid w:val="00E00D1B"/>
    <w:pPr>
      <w:spacing w:after="0" w:line="240" w:lineRule="auto"/>
      <w:ind w:firstLine="851"/>
      <w:jc w:val="both"/>
    </w:pPr>
    <w:rPr>
      <w:rFonts w:ascii="Times New Roman" w:eastAsia="Times New Roman" w:hAnsi="Times New Roman" w:cs="Times New Roman"/>
      <w:snapToGrid w:val="0"/>
      <w:sz w:val="24"/>
      <w:szCs w:val="20"/>
      <w:lang w:val="en-US" w:eastAsia="ru-RU"/>
    </w:rPr>
  </w:style>
  <w:style w:type="character" w:customStyle="1" w:styleId="23">
    <w:name w:val="Основной текст с отступом 2 Знак"/>
    <w:basedOn w:val="a0"/>
    <w:link w:val="22"/>
    <w:rsid w:val="00E00D1B"/>
    <w:rPr>
      <w:rFonts w:ascii="Times New Roman" w:eastAsia="Times New Roman" w:hAnsi="Times New Roman" w:cs="Times New Roman"/>
      <w:snapToGrid w:val="0"/>
      <w:sz w:val="24"/>
      <w:szCs w:val="20"/>
      <w:lang w:val="en-US" w:eastAsia="ru-RU"/>
    </w:rPr>
  </w:style>
  <w:style w:type="table" w:customStyle="1" w:styleId="13">
    <w:name w:val="Сетка таблицы1"/>
    <w:basedOn w:val="a1"/>
    <w:next w:val="a7"/>
    <w:rsid w:val="00E00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E00D1B"/>
    <w:pPr>
      <w:spacing w:after="120" w:line="480" w:lineRule="auto"/>
    </w:pPr>
    <w:rPr>
      <w:rFonts w:ascii="Times New Roman" w:eastAsia="Times New Roman" w:hAnsi="Times New Roman" w:cs="Times New Roman"/>
      <w:sz w:val="20"/>
      <w:szCs w:val="20"/>
      <w:lang w:eastAsia="ru-RU"/>
    </w:rPr>
  </w:style>
  <w:style w:type="character" w:customStyle="1" w:styleId="25">
    <w:name w:val="Основной текст 2 Знак"/>
    <w:basedOn w:val="a0"/>
    <w:link w:val="24"/>
    <w:rsid w:val="00E00D1B"/>
    <w:rPr>
      <w:rFonts w:ascii="Times New Roman" w:eastAsia="Times New Roman" w:hAnsi="Times New Roman" w:cs="Times New Roman"/>
      <w:sz w:val="20"/>
      <w:szCs w:val="20"/>
      <w:lang w:eastAsia="ru-RU"/>
    </w:rPr>
  </w:style>
  <w:style w:type="paragraph" w:styleId="33">
    <w:name w:val="Body Text 3"/>
    <w:basedOn w:val="a"/>
    <w:link w:val="34"/>
    <w:rsid w:val="00E00D1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E00D1B"/>
    <w:rPr>
      <w:rFonts w:ascii="Times New Roman" w:eastAsia="Times New Roman" w:hAnsi="Times New Roman" w:cs="Times New Roman"/>
      <w:sz w:val="16"/>
      <w:szCs w:val="16"/>
      <w:lang w:eastAsia="ru-RU"/>
    </w:rPr>
  </w:style>
  <w:style w:type="paragraph" w:styleId="af4">
    <w:name w:val="Body Text"/>
    <w:basedOn w:val="a"/>
    <w:link w:val="af5"/>
    <w:rsid w:val="00E00D1B"/>
    <w:pPr>
      <w:spacing w:after="120" w:line="240" w:lineRule="auto"/>
    </w:pPr>
    <w:rPr>
      <w:rFonts w:ascii="Times New Roman" w:eastAsia="Times New Roman" w:hAnsi="Times New Roman" w:cs="Times New Roman"/>
      <w:sz w:val="20"/>
      <w:szCs w:val="20"/>
      <w:lang w:eastAsia="ru-RU"/>
    </w:rPr>
  </w:style>
  <w:style w:type="character" w:customStyle="1" w:styleId="af5">
    <w:name w:val="Основной текст Знак"/>
    <w:basedOn w:val="a0"/>
    <w:link w:val="af4"/>
    <w:rsid w:val="00E00D1B"/>
    <w:rPr>
      <w:rFonts w:ascii="Times New Roman" w:eastAsia="Times New Roman" w:hAnsi="Times New Roman" w:cs="Times New Roman"/>
      <w:sz w:val="20"/>
      <w:szCs w:val="20"/>
      <w:lang w:eastAsia="ru-RU"/>
    </w:rPr>
  </w:style>
  <w:style w:type="paragraph" w:styleId="af6">
    <w:name w:val="Plain Text"/>
    <w:basedOn w:val="a"/>
    <w:link w:val="af7"/>
    <w:rsid w:val="00E00D1B"/>
    <w:pPr>
      <w:spacing w:after="0" w:line="240" w:lineRule="auto"/>
    </w:pPr>
    <w:rPr>
      <w:rFonts w:ascii="Courier New" w:eastAsia="Times New Roman" w:hAnsi="Courier New" w:cs="Times New Roman"/>
      <w:sz w:val="20"/>
      <w:szCs w:val="20"/>
      <w:lang w:val="en-AU" w:eastAsia="ru-RU"/>
    </w:rPr>
  </w:style>
  <w:style w:type="character" w:customStyle="1" w:styleId="af7">
    <w:name w:val="Текст Знак"/>
    <w:basedOn w:val="a0"/>
    <w:link w:val="af6"/>
    <w:rsid w:val="00E00D1B"/>
    <w:rPr>
      <w:rFonts w:ascii="Courier New" w:eastAsia="Times New Roman" w:hAnsi="Courier New" w:cs="Times New Roman"/>
      <w:sz w:val="20"/>
      <w:szCs w:val="20"/>
      <w:lang w:val="en-AU" w:eastAsia="ru-RU"/>
    </w:rPr>
  </w:style>
  <w:style w:type="paragraph" w:styleId="af8">
    <w:name w:val="Balloon Text"/>
    <w:basedOn w:val="a"/>
    <w:link w:val="af9"/>
    <w:uiPriority w:val="99"/>
    <w:rsid w:val="00E00D1B"/>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rsid w:val="00E00D1B"/>
    <w:rPr>
      <w:rFonts w:ascii="Tahoma" w:eastAsia="Times New Roman" w:hAnsi="Tahoma" w:cs="Tahoma"/>
      <w:sz w:val="16"/>
      <w:szCs w:val="16"/>
      <w:lang w:eastAsia="ru-RU"/>
    </w:rPr>
  </w:style>
  <w:style w:type="character" w:customStyle="1" w:styleId="14">
    <w:name w:val="Знак1"/>
    <w:rsid w:val="00E00D1B"/>
    <w:rPr>
      <w:b/>
      <w:sz w:val="22"/>
      <w:lang w:val="ru-RU" w:eastAsia="ru-RU" w:bidi="ar-SA"/>
    </w:rPr>
  </w:style>
  <w:style w:type="character" w:customStyle="1" w:styleId="15">
    <w:name w:val="Название Знак1"/>
    <w:aliases w:val="Название Знак Знак, Знак1 Знак Знак,Заголовок Знак,Paper title Знак2"/>
    <w:uiPriority w:val="10"/>
    <w:rsid w:val="00E00D1B"/>
    <w:rPr>
      <w:b/>
      <w:sz w:val="22"/>
      <w:lang w:val="ru-RU" w:eastAsia="ru-RU" w:bidi="ar-SA"/>
    </w:rPr>
  </w:style>
  <w:style w:type="paragraph" w:customStyle="1" w:styleId="16">
    <w:name w:val="Абзац списка1"/>
    <w:basedOn w:val="a"/>
    <w:rsid w:val="00E00D1B"/>
    <w:pPr>
      <w:ind w:left="720"/>
    </w:pPr>
    <w:rPr>
      <w:rFonts w:ascii="Times New Roman" w:eastAsia="Times New Roman" w:hAnsi="Times New Roman" w:cs="Times New Roman"/>
      <w:lang w:eastAsia="ar-SA"/>
    </w:rPr>
  </w:style>
  <w:style w:type="paragraph" w:styleId="afa">
    <w:name w:val="Normal (Web)"/>
    <w:basedOn w:val="a"/>
    <w:rsid w:val="00E00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0D1B"/>
  </w:style>
  <w:style w:type="paragraph" w:customStyle="1" w:styleId="35">
    <w:name w:val="Îñíîâíîé òåêñò ñ îòñòóïîì 3"/>
    <w:basedOn w:val="a"/>
    <w:rsid w:val="00E00D1B"/>
    <w:pPr>
      <w:shd w:val="clear" w:color="auto" w:fill="FFFFFF"/>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color w:val="000000"/>
      <w:sz w:val="28"/>
      <w:szCs w:val="20"/>
      <w:lang w:eastAsia="ru-RU"/>
    </w:rPr>
  </w:style>
  <w:style w:type="character" w:customStyle="1" w:styleId="MTEquationSection">
    <w:name w:val="MTEquationSection"/>
    <w:rsid w:val="00E00D1B"/>
    <w:rPr>
      <w:vanish/>
      <w:color w:val="FF0000"/>
      <w:sz w:val="22"/>
      <w:vertAlign w:val="subscript"/>
      <w:lang w:val="en-US"/>
    </w:rPr>
  </w:style>
  <w:style w:type="paragraph" w:customStyle="1" w:styleId="Arial105075">
    <w:name w:val="Стиль Arial 105 пт По ширине Первая строка:  075 см"/>
    <w:basedOn w:val="a"/>
    <w:rsid w:val="00E00D1B"/>
    <w:pPr>
      <w:spacing w:after="0" w:line="240" w:lineRule="auto"/>
      <w:ind w:firstLine="425"/>
      <w:jc w:val="both"/>
    </w:pPr>
    <w:rPr>
      <w:rFonts w:ascii="Times New Roman" w:eastAsia="Times New Roman" w:hAnsi="Times New Roman" w:cs="Times New Roman"/>
      <w:sz w:val="21"/>
      <w:szCs w:val="20"/>
      <w:lang w:eastAsia="ru-RU"/>
    </w:rPr>
  </w:style>
  <w:style w:type="character" w:styleId="afb">
    <w:name w:val="Hyperlink"/>
    <w:rsid w:val="00E00D1B"/>
    <w:rPr>
      <w:color w:val="0000FF"/>
      <w:u w:val="single"/>
    </w:rPr>
  </w:style>
  <w:style w:type="character" w:customStyle="1" w:styleId="afc">
    <w:name w:val="Текст сноски Знак"/>
    <w:basedOn w:val="a0"/>
    <w:link w:val="afd"/>
    <w:rsid w:val="00E00D1B"/>
  </w:style>
  <w:style w:type="paragraph" w:styleId="afd">
    <w:name w:val="footnote text"/>
    <w:basedOn w:val="a"/>
    <w:link w:val="afc"/>
    <w:rsid w:val="00E00D1B"/>
    <w:pPr>
      <w:spacing w:after="0" w:line="240" w:lineRule="auto"/>
    </w:pPr>
  </w:style>
  <w:style w:type="character" w:customStyle="1" w:styleId="17">
    <w:name w:val="Текст сноски Знак1"/>
    <w:basedOn w:val="a0"/>
    <w:semiHidden/>
    <w:rsid w:val="00E00D1B"/>
    <w:rPr>
      <w:sz w:val="20"/>
      <w:szCs w:val="20"/>
    </w:rPr>
  </w:style>
  <w:style w:type="paragraph" w:customStyle="1" w:styleId="afe">
    <w:name w:val="где"/>
    <w:rsid w:val="00E00D1B"/>
    <w:pPr>
      <w:tabs>
        <w:tab w:val="left" w:pos="454"/>
        <w:tab w:val="left" w:pos="907"/>
        <w:tab w:val="left" w:pos="1247"/>
      </w:tabs>
      <w:autoSpaceDE w:val="0"/>
      <w:autoSpaceDN w:val="0"/>
      <w:spacing w:after="0" w:line="240" w:lineRule="auto"/>
      <w:jc w:val="both"/>
    </w:pPr>
    <w:rPr>
      <w:rFonts w:ascii="TimesET" w:eastAsia="Times New Roman" w:hAnsi="TimesET" w:cs="Times New Roman"/>
      <w:sz w:val="20"/>
      <w:szCs w:val="20"/>
      <w:lang w:eastAsia="ru-RU"/>
    </w:rPr>
  </w:style>
  <w:style w:type="paragraph" w:customStyle="1" w:styleId="aff">
    <w:name w:val="загол"/>
    <w:rsid w:val="00E00D1B"/>
    <w:pPr>
      <w:autoSpaceDE w:val="0"/>
      <w:autoSpaceDN w:val="0"/>
      <w:spacing w:before="340" w:after="170" w:line="240" w:lineRule="auto"/>
      <w:jc w:val="center"/>
    </w:pPr>
    <w:rPr>
      <w:rFonts w:ascii="TimesET" w:eastAsia="Times New Roman" w:hAnsi="TimesET" w:cs="Times New Roman"/>
      <w:b/>
      <w:bCs/>
      <w:caps/>
      <w:color w:val="000000"/>
      <w:sz w:val="20"/>
      <w:szCs w:val="20"/>
      <w:lang w:eastAsia="ru-RU"/>
    </w:rPr>
  </w:style>
  <w:style w:type="paragraph" w:styleId="aff0">
    <w:name w:val="envelope address"/>
    <w:basedOn w:val="a"/>
    <w:rsid w:val="00E00D1B"/>
    <w:pPr>
      <w:framePr w:w="7920" w:h="1980" w:hRule="exact" w:hSpace="180" w:wrap="auto" w:hAnchor="page" w:xAlign="center" w:yAlign="bottom"/>
      <w:spacing w:after="0" w:line="240" w:lineRule="auto"/>
      <w:ind w:left="2880"/>
    </w:pPr>
    <w:rPr>
      <w:rFonts w:ascii="Arial" w:eastAsia="Times New Roman" w:hAnsi="Arial" w:cs="Arial"/>
      <w:sz w:val="28"/>
      <w:szCs w:val="28"/>
      <w:lang w:eastAsia="ru-RU"/>
    </w:rPr>
  </w:style>
  <w:style w:type="paragraph" w:styleId="aff1">
    <w:name w:val="Block Text"/>
    <w:basedOn w:val="a"/>
    <w:rsid w:val="00E00D1B"/>
    <w:pPr>
      <w:widowControl w:val="0"/>
      <w:autoSpaceDE w:val="0"/>
      <w:autoSpaceDN w:val="0"/>
      <w:spacing w:after="0" w:line="240" w:lineRule="auto"/>
      <w:ind w:left="181" w:right="74" w:hanging="181"/>
      <w:jc w:val="both"/>
    </w:pPr>
    <w:rPr>
      <w:rFonts w:ascii="Arial" w:eastAsia="Times New Roman" w:hAnsi="Arial" w:cs="Times New Roman"/>
      <w:szCs w:val="24"/>
      <w:lang w:eastAsia="ru-RU"/>
    </w:rPr>
  </w:style>
  <w:style w:type="paragraph" w:customStyle="1" w:styleId="aff2">
    <w:name w:val="ФОРМУЛА_РАБОТА"/>
    <w:basedOn w:val="a"/>
    <w:rsid w:val="00E00D1B"/>
    <w:pPr>
      <w:widowControl w:val="0"/>
      <w:tabs>
        <w:tab w:val="right" w:pos="9639"/>
      </w:tabs>
      <w:spacing w:before="120" w:after="80" w:line="269" w:lineRule="auto"/>
      <w:ind w:firstLine="3419"/>
      <w:jc w:val="both"/>
    </w:pPr>
    <w:rPr>
      <w:rFonts w:ascii="Arial" w:eastAsia="Times New Roman" w:hAnsi="Arial" w:cs="Arial"/>
      <w:snapToGrid w:val="0"/>
      <w:sz w:val="20"/>
      <w:szCs w:val="20"/>
      <w:lang w:eastAsia="ru-RU"/>
    </w:rPr>
  </w:style>
  <w:style w:type="paragraph" w:styleId="aff3">
    <w:name w:val="endnote text"/>
    <w:basedOn w:val="a"/>
    <w:link w:val="aff4"/>
    <w:uiPriority w:val="99"/>
    <w:unhideWhenUsed/>
    <w:rsid w:val="00E00D1B"/>
    <w:pPr>
      <w:widowControl w:val="0"/>
      <w:spacing w:after="0" w:line="240" w:lineRule="auto"/>
    </w:pPr>
    <w:rPr>
      <w:rFonts w:ascii="Times New Roman" w:eastAsia="Times New Roman" w:hAnsi="Times New Roman" w:cs="Times New Roman"/>
      <w:color w:val="000000"/>
      <w:sz w:val="20"/>
      <w:szCs w:val="20"/>
      <w:lang w:eastAsia="ru-RU"/>
    </w:rPr>
  </w:style>
  <w:style w:type="character" w:customStyle="1" w:styleId="aff4">
    <w:name w:val="Текст концевой сноски Знак"/>
    <w:basedOn w:val="a0"/>
    <w:link w:val="aff3"/>
    <w:uiPriority w:val="99"/>
    <w:rsid w:val="00E00D1B"/>
    <w:rPr>
      <w:rFonts w:ascii="Times New Roman" w:eastAsia="Times New Roman" w:hAnsi="Times New Roman" w:cs="Times New Roman"/>
      <w:color w:val="000000"/>
      <w:sz w:val="20"/>
      <w:szCs w:val="20"/>
      <w:lang w:eastAsia="ru-RU"/>
    </w:rPr>
  </w:style>
  <w:style w:type="character" w:styleId="aff5">
    <w:name w:val="endnote reference"/>
    <w:uiPriority w:val="99"/>
    <w:semiHidden/>
    <w:unhideWhenUsed/>
    <w:rsid w:val="00E00D1B"/>
    <w:rPr>
      <w:vertAlign w:val="superscript"/>
    </w:rPr>
  </w:style>
  <w:style w:type="character" w:styleId="aff6">
    <w:name w:val="footnote reference"/>
    <w:semiHidden/>
    <w:unhideWhenUsed/>
    <w:rsid w:val="00E00D1B"/>
    <w:rPr>
      <w:vertAlign w:val="superscript"/>
    </w:rPr>
  </w:style>
  <w:style w:type="paragraph" w:styleId="aff7">
    <w:name w:val="List Paragraph"/>
    <w:basedOn w:val="a"/>
    <w:uiPriority w:val="34"/>
    <w:qFormat/>
    <w:rsid w:val="00E00D1B"/>
    <w:pPr>
      <w:widowControl w:val="0"/>
      <w:spacing w:after="0" w:line="240" w:lineRule="auto"/>
      <w:ind w:left="720"/>
      <w:contextualSpacing/>
    </w:pPr>
    <w:rPr>
      <w:rFonts w:ascii="Times New Roman" w:eastAsia="Times New Roman" w:hAnsi="Times New Roman" w:cs="Times New Roman"/>
      <w:color w:val="000000"/>
      <w:sz w:val="24"/>
      <w:szCs w:val="24"/>
      <w:lang w:eastAsia="ru-RU"/>
    </w:rPr>
  </w:style>
  <w:style w:type="numbering" w:customStyle="1" w:styleId="36">
    <w:name w:val="Нет списка3"/>
    <w:next w:val="a2"/>
    <w:uiPriority w:val="99"/>
    <w:semiHidden/>
    <w:unhideWhenUsed/>
    <w:rsid w:val="00E00D1B"/>
  </w:style>
  <w:style w:type="character" w:styleId="aff8">
    <w:name w:val="Strong"/>
    <w:qFormat/>
    <w:rsid w:val="00E00D1B"/>
    <w:rPr>
      <w:b/>
      <w:bCs/>
    </w:rPr>
  </w:style>
  <w:style w:type="paragraph" w:customStyle="1" w:styleId="text">
    <w:name w:val="text"/>
    <w:rsid w:val="00E00D1B"/>
    <w:pPr>
      <w:widowControl w:val="0"/>
      <w:spacing w:after="0" w:line="264" w:lineRule="auto"/>
      <w:ind w:firstLine="680"/>
      <w:jc w:val="both"/>
    </w:pPr>
    <w:rPr>
      <w:rFonts w:ascii="Times New Roman" w:eastAsia="Batang" w:hAnsi="Times New Roman" w:cs="Times New Roman"/>
      <w:sz w:val="28"/>
      <w:szCs w:val="28"/>
      <w:lang w:eastAsia="ru-RU"/>
    </w:rPr>
  </w:style>
  <w:style w:type="paragraph" w:styleId="26">
    <w:name w:val="List 2"/>
    <w:basedOn w:val="a"/>
    <w:rsid w:val="00E00D1B"/>
    <w:pPr>
      <w:overflowPunct w:val="0"/>
      <w:autoSpaceDE w:val="0"/>
      <w:autoSpaceDN w:val="0"/>
      <w:adjustRightInd w:val="0"/>
      <w:spacing w:after="0" w:line="240" w:lineRule="auto"/>
      <w:ind w:left="566" w:hanging="283"/>
      <w:textAlignment w:val="baseline"/>
    </w:pPr>
    <w:rPr>
      <w:rFonts w:ascii="Times New Roman" w:eastAsia="Batang" w:hAnsi="Times New Roman" w:cs="Times New Roman"/>
      <w:sz w:val="20"/>
      <w:szCs w:val="20"/>
    </w:rPr>
  </w:style>
  <w:style w:type="character" w:customStyle="1" w:styleId="732">
    <w:name w:val="Заголовок по ГОСТ 7.32 Знак Знак"/>
    <w:rsid w:val="00E00D1B"/>
  </w:style>
  <w:style w:type="paragraph" w:styleId="18">
    <w:name w:val="toc 1"/>
    <w:aliases w:val="Оглавление 1 Знак"/>
    <w:basedOn w:val="a"/>
    <w:next w:val="a"/>
    <w:link w:val="111"/>
    <w:autoRedefine/>
    <w:uiPriority w:val="39"/>
    <w:rsid w:val="00E00D1B"/>
    <w:pPr>
      <w:tabs>
        <w:tab w:val="right" w:leader="dot" w:pos="9356"/>
      </w:tabs>
      <w:spacing w:after="0" w:line="360" w:lineRule="auto"/>
      <w:ind w:right="-2"/>
      <w:jc w:val="both"/>
    </w:pPr>
    <w:rPr>
      <w:rFonts w:ascii="Arial" w:eastAsia="Times New Roman" w:hAnsi="Arial" w:cs="Times New Roman"/>
      <w:sz w:val="24"/>
      <w:szCs w:val="20"/>
      <w:lang w:val="x-none" w:eastAsia="x-none"/>
    </w:rPr>
  </w:style>
  <w:style w:type="character" w:customStyle="1" w:styleId="111">
    <w:name w:val="Оглавление 1 Знак1"/>
    <w:aliases w:val="Оглавление 1 Знак Знак"/>
    <w:link w:val="18"/>
    <w:uiPriority w:val="39"/>
    <w:rsid w:val="00E00D1B"/>
    <w:rPr>
      <w:rFonts w:ascii="Arial" w:eastAsia="Times New Roman" w:hAnsi="Arial" w:cs="Times New Roman"/>
      <w:sz w:val="24"/>
      <w:szCs w:val="20"/>
      <w:lang w:val="x-none" w:eastAsia="x-none"/>
    </w:rPr>
  </w:style>
  <w:style w:type="paragraph" w:customStyle="1" w:styleId="27">
    <w:name w:val="Абзац списка2"/>
    <w:basedOn w:val="a"/>
    <w:rsid w:val="00E00D1B"/>
    <w:pPr>
      <w:ind w:left="720"/>
    </w:pPr>
    <w:rPr>
      <w:rFonts w:ascii="Calibri" w:eastAsia="Times New Roman" w:hAnsi="Calibri" w:cs="Times New Roman"/>
    </w:rPr>
  </w:style>
  <w:style w:type="character" w:customStyle="1" w:styleId="ConsPlusNonformat">
    <w:name w:val="ConsPlusNonformat Знак"/>
    <w:link w:val="ConsPlusNonformat0"/>
    <w:locked/>
    <w:rsid w:val="00E00D1B"/>
    <w:rPr>
      <w:rFonts w:ascii="Courier New" w:hAnsi="Courier New" w:cs="Courier New"/>
      <w:lang w:eastAsia="ko-KR"/>
    </w:rPr>
  </w:style>
  <w:style w:type="paragraph" w:customStyle="1" w:styleId="ConsPlusNonformat0">
    <w:name w:val="ConsPlusNonformat"/>
    <w:link w:val="ConsPlusNonformat"/>
    <w:rsid w:val="00E00D1B"/>
    <w:pPr>
      <w:autoSpaceDE w:val="0"/>
      <w:autoSpaceDN w:val="0"/>
      <w:adjustRightInd w:val="0"/>
      <w:spacing w:after="0" w:line="240" w:lineRule="auto"/>
    </w:pPr>
    <w:rPr>
      <w:rFonts w:ascii="Courier New" w:hAnsi="Courier New" w:cs="Courier New"/>
      <w:lang w:eastAsia="ko-KR"/>
    </w:rPr>
  </w:style>
  <w:style w:type="paragraph" w:customStyle="1" w:styleId="Paragraph">
    <w:name w:val="Paragraph"/>
    <w:basedOn w:val="a"/>
    <w:rsid w:val="00E00D1B"/>
    <w:pPr>
      <w:spacing w:after="0" w:line="240" w:lineRule="auto"/>
      <w:ind w:firstLine="720"/>
      <w:jc w:val="both"/>
    </w:pPr>
    <w:rPr>
      <w:rFonts w:ascii="Times New Roman" w:eastAsia="Times New Roman" w:hAnsi="Times New Roman" w:cs="Times New Roman"/>
      <w:sz w:val="24"/>
      <w:szCs w:val="20"/>
      <w:lang w:val="en-US"/>
    </w:rPr>
  </w:style>
  <w:style w:type="table" w:customStyle="1" w:styleId="28">
    <w:name w:val="Сетка таблицы2"/>
    <w:basedOn w:val="a1"/>
    <w:next w:val="a7"/>
    <w:uiPriority w:val="59"/>
    <w:rsid w:val="00E00D1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Nonformat">
    <w:name w:val="ConsNonformat"/>
    <w:rsid w:val="00E00D1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
    <w:name w:val="w"/>
    <w:rsid w:val="00E00D1B"/>
  </w:style>
  <w:style w:type="character" w:styleId="aff9">
    <w:name w:val="annotation reference"/>
    <w:uiPriority w:val="99"/>
    <w:semiHidden/>
    <w:unhideWhenUsed/>
    <w:rsid w:val="00E00D1B"/>
    <w:rPr>
      <w:sz w:val="16"/>
      <w:szCs w:val="16"/>
    </w:rPr>
  </w:style>
  <w:style w:type="paragraph" w:styleId="affa">
    <w:name w:val="annotation text"/>
    <w:basedOn w:val="a"/>
    <w:link w:val="affb"/>
    <w:uiPriority w:val="99"/>
    <w:semiHidden/>
    <w:unhideWhenUsed/>
    <w:rsid w:val="00E00D1B"/>
    <w:pPr>
      <w:spacing w:after="0" w:line="240" w:lineRule="auto"/>
    </w:pPr>
    <w:rPr>
      <w:rFonts w:ascii="Times New Roman" w:eastAsia="Times New Roman" w:hAnsi="Times New Roman" w:cs="Times New Roman"/>
      <w:sz w:val="20"/>
      <w:szCs w:val="20"/>
      <w:lang w:eastAsia="ru-RU"/>
    </w:rPr>
  </w:style>
  <w:style w:type="character" w:customStyle="1" w:styleId="affb">
    <w:name w:val="Текст примечания Знак"/>
    <w:basedOn w:val="a0"/>
    <w:link w:val="affa"/>
    <w:uiPriority w:val="99"/>
    <w:semiHidden/>
    <w:rsid w:val="00E00D1B"/>
    <w:rPr>
      <w:rFonts w:ascii="Times New Roman" w:eastAsia="Times New Roman" w:hAnsi="Times New Roman" w:cs="Times New Roman"/>
      <w:sz w:val="20"/>
      <w:szCs w:val="20"/>
      <w:lang w:eastAsia="ru-RU"/>
    </w:rPr>
  </w:style>
  <w:style w:type="paragraph" w:styleId="affc">
    <w:name w:val="annotation subject"/>
    <w:basedOn w:val="affa"/>
    <w:next w:val="affa"/>
    <w:link w:val="affd"/>
    <w:uiPriority w:val="99"/>
    <w:semiHidden/>
    <w:unhideWhenUsed/>
    <w:rsid w:val="00E00D1B"/>
    <w:rPr>
      <w:b/>
      <w:bCs/>
      <w:lang w:val="x-none" w:eastAsia="x-none"/>
    </w:rPr>
  </w:style>
  <w:style w:type="character" w:customStyle="1" w:styleId="affd">
    <w:name w:val="Тема примечания Знак"/>
    <w:basedOn w:val="affb"/>
    <w:link w:val="affc"/>
    <w:uiPriority w:val="99"/>
    <w:semiHidden/>
    <w:rsid w:val="00E00D1B"/>
    <w:rPr>
      <w:rFonts w:ascii="Times New Roman" w:eastAsia="Times New Roman" w:hAnsi="Times New Roman" w:cs="Times New Roman"/>
      <w:b/>
      <w:bCs/>
      <w:sz w:val="20"/>
      <w:szCs w:val="20"/>
      <w:lang w:val="x-none" w:eastAsia="x-none"/>
    </w:rPr>
  </w:style>
  <w:style w:type="paragraph" w:customStyle="1" w:styleId="Default">
    <w:name w:val="Default"/>
    <w:rsid w:val="00E00D1B"/>
    <w:pPr>
      <w:autoSpaceDE w:val="0"/>
      <w:autoSpaceDN w:val="0"/>
      <w:adjustRightInd w:val="0"/>
      <w:spacing w:after="0" w:line="240" w:lineRule="auto"/>
    </w:pPr>
    <w:rPr>
      <w:rFonts w:ascii="Arial" w:eastAsia="Calibri" w:hAnsi="Arial" w:cs="Arial"/>
      <w:color w:val="000000"/>
      <w:sz w:val="24"/>
      <w:szCs w:val="24"/>
    </w:rPr>
  </w:style>
  <w:style w:type="character" w:styleId="affe">
    <w:name w:val="Placeholder Text"/>
    <w:uiPriority w:val="99"/>
    <w:semiHidden/>
    <w:rsid w:val="00E00D1B"/>
    <w:rPr>
      <w:color w:val="808080"/>
    </w:rPr>
  </w:style>
  <w:style w:type="character" w:customStyle="1" w:styleId="field-content">
    <w:name w:val="field-content"/>
    <w:rsid w:val="00E00D1B"/>
  </w:style>
  <w:style w:type="character" w:customStyle="1" w:styleId="cursivb">
    <w:name w:val="cursivb"/>
    <w:rsid w:val="00E00D1B"/>
  </w:style>
  <w:style w:type="character" w:customStyle="1" w:styleId="cursiv">
    <w:name w:val="cursiv"/>
    <w:rsid w:val="00E00D1B"/>
  </w:style>
  <w:style w:type="character" w:customStyle="1" w:styleId="statiatitle">
    <w:name w:val="statiatitle"/>
    <w:rsid w:val="00E00D1B"/>
  </w:style>
  <w:style w:type="character" w:customStyle="1" w:styleId="statiatitlefr">
    <w:name w:val="statiatitlefr"/>
    <w:rsid w:val="00E00D1B"/>
  </w:style>
  <w:style w:type="character" w:styleId="afff">
    <w:name w:val="Emphasis"/>
    <w:uiPriority w:val="20"/>
    <w:qFormat/>
    <w:rsid w:val="00E00D1B"/>
    <w:rPr>
      <w:i/>
      <w:iCs/>
    </w:rPr>
  </w:style>
  <w:style w:type="character" w:customStyle="1" w:styleId="mw-headline">
    <w:name w:val="mw-headline"/>
    <w:rsid w:val="00E00D1B"/>
  </w:style>
  <w:style w:type="character" w:styleId="afff0">
    <w:name w:val="FollowedHyperlink"/>
    <w:uiPriority w:val="99"/>
    <w:semiHidden/>
    <w:unhideWhenUsed/>
    <w:rsid w:val="00E00D1B"/>
    <w:rPr>
      <w:color w:val="800080"/>
      <w:u w:val="single"/>
    </w:rPr>
  </w:style>
  <w:style w:type="paragraph" w:customStyle="1" w:styleId="floatl">
    <w:name w:val="floatl"/>
    <w:basedOn w:val="a"/>
    <w:rsid w:val="00E00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rsid w:val="00E00D1B"/>
  </w:style>
  <w:style w:type="character" w:customStyle="1" w:styleId="s1">
    <w:name w:val="s1"/>
    <w:rsid w:val="00E00D1B"/>
    <w:rPr>
      <w:rFonts w:ascii="Times New Roman" w:hAnsi="Times New Roman" w:cs="Times New Roman" w:hint="default"/>
      <w:b/>
      <w:bCs/>
      <w:i w:val="0"/>
      <w:iCs w:val="0"/>
      <w:strike w:val="0"/>
      <w:dstrike w:val="0"/>
      <w:color w:val="000000"/>
      <w:sz w:val="20"/>
      <w:szCs w:val="20"/>
      <w:u w:val="none"/>
      <w:effect w:val="none"/>
    </w:rPr>
  </w:style>
  <w:style w:type="paragraph" w:customStyle="1" w:styleId="a20">
    <w:name w:val="a2"/>
    <w:basedOn w:val="a"/>
    <w:rsid w:val="00E00D1B"/>
    <w:pPr>
      <w:autoSpaceDE w:val="0"/>
      <w:autoSpaceDN w:val="0"/>
      <w:spacing w:before="340" w:after="170" w:line="240" w:lineRule="auto"/>
      <w:jc w:val="center"/>
    </w:pPr>
    <w:rPr>
      <w:rFonts w:ascii="TimesET" w:eastAsia="Times New Roman" w:hAnsi="TimesET" w:cs="Times New Roman"/>
      <w:b/>
      <w:bCs/>
      <w:caps/>
      <w:color w:val="000000"/>
      <w:sz w:val="20"/>
      <w:szCs w:val="20"/>
      <w:lang w:eastAsia="ru-RU"/>
    </w:rPr>
  </w:style>
  <w:style w:type="character" w:customStyle="1" w:styleId="sum">
    <w:name w:val="sum"/>
    <w:rsid w:val="00E00D1B"/>
  </w:style>
  <w:style w:type="paragraph" w:customStyle="1" w:styleId="Tablecaption">
    <w:name w:val="Table caption"/>
    <w:rsid w:val="00E00D1B"/>
    <w:pPr>
      <w:keepNext/>
      <w:suppressAutoHyphens/>
      <w:spacing w:before="240" w:after="60" w:line="240" w:lineRule="auto"/>
      <w:jc w:val="center"/>
    </w:pPr>
    <w:rPr>
      <w:rFonts w:ascii="Times New Roman" w:eastAsia="Times New Roman" w:hAnsi="Times New Roman" w:cs="Times New Roman"/>
      <w:sz w:val="24"/>
      <w:szCs w:val="20"/>
      <w:lang w:val="en-US"/>
    </w:rPr>
  </w:style>
  <w:style w:type="paragraph" w:customStyle="1" w:styleId="References">
    <w:name w:val="References"/>
    <w:rsid w:val="00E00D1B"/>
    <w:pPr>
      <w:numPr>
        <w:numId w:val="2"/>
      </w:numPr>
      <w:tabs>
        <w:tab w:val="left" w:pos="425"/>
      </w:tabs>
      <w:suppressAutoHyphens/>
      <w:spacing w:after="0" w:line="240" w:lineRule="auto"/>
      <w:jc w:val="both"/>
    </w:pPr>
    <w:rPr>
      <w:rFonts w:ascii="Times New Roman" w:eastAsia="Times New Roman" w:hAnsi="Times New Roman" w:cs="Times New Roman"/>
      <w:sz w:val="24"/>
      <w:szCs w:val="20"/>
      <w:lang w:val="en-US"/>
    </w:rPr>
  </w:style>
  <w:style w:type="numbering" w:customStyle="1" w:styleId="41">
    <w:name w:val="Нет списка4"/>
    <w:next w:val="a2"/>
    <w:uiPriority w:val="99"/>
    <w:semiHidden/>
    <w:unhideWhenUsed/>
    <w:rsid w:val="00E00D1B"/>
  </w:style>
  <w:style w:type="character" w:customStyle="1" w:styleId="19">
    <w:name w:val="Текст выноски Знак1"/>
    <w:uiPriority w:val="99"/>
    <w:semiHidden/>
    <w:rsid w:val="00E00D1B"/>
    <w:rPr>
      <w:rFonts w:ascii="Tahoma" w:eastAsia="Times New Roman" w:hAnsi="Tahoma" w:cs="Tahoma"/>
      <w:sz w:val="16"/>
      <w:szCs w:val="16"/>
      <w:lang w:eastAsia="ru-RU"/>
    </w:rPr>
  </w:style>
  <w:style w:type="character" w:customStyle="1" w:styleId="1a">
    <w:name w:val="Схема документа Знак1"/>
    <w:uiPriority w:val="99"/>
    <w:semiHidden/>
    <w:rsid w:val="00E00D1B"/>
    <w:rPr>
      <w:rFonts w:ascii="Tahoma" w:eastAsia="Times New Roman" w:hAnsi="Tahoma" w:cs="Tahoma"/>
      <w:sz w:val="16"/>
      <w:szCs w:val="16"/>
      <w:lang w:eastAsia="ru-RU"/>
    </w:rPr>
  </w:style>
  <w:style w:type="character" w:customStyle="1" w:styleId="1b">
    <w:name w:val="Текст примечания Знак1"/>
    <w:uiPriority w:val="99"/>
    <w:semiHidden/>
    <w:rsid w:val="00E00D1B"/>
    <w:rPr>
      <w:rFonts w:ascii="Times New Roman" w:eastAsia="Times New Roman" w:hAnsi="Times New Roman" w:cs="Times New Roman"/>
      <w:sz w:val="20"/>
      <w:szCs w:val="20"/>
      <w:lang w:eastAsia="ru-RU"/>
    </w:rPr>
  </w:style>
  <w:style w:type="character" w:customStyle="1" w:styleId="1c">
    <w:name w:val="Тема примечания Знак1"/>
    <w:uiPriority w:val="99"/>
    <w:semiHidden/>
    <w:rsid w:val="00E00D1B"/>
    <w:rPr>
      <w:rFonts w:ascii="Times New Roman" w:eastAsia="Times New Roman" w:hAnsi="Times New Roman" w:cs="Times New Roman"/>
      <w:b/>
      <w:bCs/>
      <w:sz w:val="20"/>
      <w:szCs w:val="20"/>
      <w:lang w:eastAsia="ru-RU"/>
    </w:rPr>
  </w:style>
  <w:style w:type="paragraph" w:styleId="afff1">
    <w:name w:val="No Spacing"/>
    <w:uiPriority w:val="1"/>
    <w:qFormat/>
    <w:rsid w:val="00E00D1B"/>
    <w:pPr>
      <w:spacing w:after="0" w:line="240" w:lineRule="auto"/>
    </w:pPr>
    <w:rPr>
      <w:rFonts w:ascii="Calibri" w:eastAsia="Calibri" w:hAnsi="Calibri" w:cs="Times New Roman"/>
    </w:rPr>
  </w:style>
  <w:style w:type="character" w:customStyle="1" w:styleId="29">
    <w:name w:val="Название Знак2"/>
    <w:uiPriority w:val="10"/>
    <w:rsid w:val="00E00D1B"/>
    <w:rPr>
      <w:rFonts w:ascii="Calibri Light" w:eastAsia="Times New Roman" w:hAnsi="Calibri Light" w:cs="Times New Roman"/>
      <w:spacing w:val="-10"/>
      <w:kern w:val="28"/>
      <w:sz w:val="56"/>
      <w:szCs w:val="56"/>
    </w:rPr>
  </w:style>
  <w:style w:type="table" w:customStyle="1" w:styleId="37">
    <w:name w:val="Сетка таблицы3"/>
    <w:basedOn w:val="a1"/>
    <w:next w:val="a7"/>
    <w:uiPriority w:val="59"/>
    <w:rsid w:val="00E00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7"/>
    <w:uiPriority w:val="59"/>
    <w:rsid w:val="00E00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7"/>
    <w:uiPriority w:val="59"/>
    <w:rsid w:val="00E00D1B"/>
    <w:pPr>
      <w:spacing w:after="0" w:line="240" w:lineRule="auto"/>
    </w:pPr>
    <w:rPr>
      <w:rFonts w:ascii="Times New Roman" w:eastAsia="Times New Roman" w:hAnsi="Times New Roman" w:cs="Times New Roman"/>
      <w:snapToGrid w:val="0"/>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7"/>
    <w:uiPriority w:val="59"/>
    <w:rsid w:val="00E00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7"/>
    <w:uiPriority w:val="59"/>
    <w:rsid w:val="00E00D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uiPriority w:val="99"/>
    <w:semiHidden/>
    <w:unhideWhenUsed/>
    <w:rsid w:val="00E00D1B"/>
  </w:style>
  <w:style w:type="paragraph" w:customStyle="1" w:styleId="210">
    <w:name w:val="Основной текст 21"/>
    <w:basedOn w:val="a"/>
    <w:rsid w:val="00E00D1B"/>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FontStyle21">
    <w:name w:val="Font Style21"/>
    <w:rsid w:val="00E00D1B"/>
    <w:rPr>
      <w:rFonts w:ascii="Times New Roman" w:hAnsi="Times New Roman" w:cs="Times New Roman" w:hint="default"/>
      <w:sz w:val="18"/>
      <w:szCs w:val="18"/>
    </w:rPr>
  </w:style>
  <w:style w:type="character" w:customStyle="1" w:styleId="FontStyle11">
    <w:name w:val="Font Style11"/>
    <w:rsid w:val="00E00D1B"/>
    <w:rPr>
      <w:rFonts w:ascii="Times New Roman" w:hAnsi="Times New Roman" w:cs="Times New Roman" w:hint="default"/>
      <w:sz w:val="22"/>
      <w:szCs w:val="22"/>
    </w:rPr>
  </w:style>
  <w:style w:type="table" w:customStyle="1" w:styleId="510">
    <w:name w:val="Сетка таблицы51"/>
    <w:basedOn w:val="a1"/>
    <w:next w:val="a7"/>
    <w:uiPriority w:val="59"/>
    <w:rsid w:val="00E00D1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
    <w:name w:val="Нет списка6"/>
    <w:next w:val="a2"/>
    <w:uiPriority w:val="99"/>
    <w:semiHidden/>
    <w:unhideWhenUsed/>
    <w:rsid w:val="00E00D1B"/>
  </w:style>
  <w:style w:type="paragraph" w:customStyle="1" w:styleId="FR2">
    <w:name w:val="FR2"/>
    <w:rsid w:val="00E00D1B"/>
    <w:pPr>
      <w:widowControl w:val="0"/>
      <w:spacing w:after="0" w:line="240" w:lineRule="auto"/>
      <w:ind w:firstLine="260"/>
      <w:jc w:val="both"/>
    </w:pPr>
    <w:rPr>
      <w:rFonts w:ascii="Times New Roman" w:eastAsia="Times New Roman" w:hAnsi="Times New Roman" w:cs="Times New Roman"/>
      <w:snapToGrid w:val="0"/>
      <w:sz w:val="30"/>
      <w:szCs w:val="30"/>
      <w:lang w:eastAsia="ru-RU"/>
    </w:rPr>
  </w:style>
  <w:style w:type="character" w:customStyle="1" w:styleId="1d">
    <w:name w:val="Основной текст Знак1"/>
    <w:uiPriority w:val="99"/>
    <w:semiHidden/>
    <w:locked/>
    <w:rsid w:val="00E00D1B"/>
    <w:rPr>
      <w:rFonts w:ascii="Calibri" w:eastAsia="Times New Roman" w:hAnsi="Calibri"/>
      <w:lang w:val="x-none" w:eastAsia="en-US"/>
    </w:rPr>
  </w:style>
  <w:style w:type="paragraph" w:styleId="afff2">
    <w:name w:val="List"/>
    <w:basedOn w:val="a"/>
    <w:rsid w:val="00E00D1B"/>
    <w:pPr>
      <w:widowControl w:val="0"/>
      <w:spacing w:after="0" w:line="240" w:lineRule="auto"/>
    </w:pPr>
    <w:rPr>
      <w:rFonts w:ascii="Arial" w:eastAsia="Times New Roman" w:hAnsi="Arial" w:cs="Times New Roman"/>
      <w:i/>
      <w:snapToGrid w:val="0"/>
      <w:sz w:val="20"/>
      <w:szCs w:val="20"/>
      <w:lang w:eastAsia="ru-RU"/>
    </w:rPr>
  </w:style>
  <w:style w:type="table" w:customStyle="1" w:styleId="62">
    <w:name w:val="Сетка таблицы6"/>
    <w:basedOn w:val="a1"/>
    <w:next w:val="a7"/>
    <w:uiPriority w:val="59"/>
    <w:rsid w:val="00E00D1B"/>
    <w:pPr>
      <w:spacing w:after="0" w:line="240" w:lineRule="auto"/>
    </w:pPr>
    <w:rPr>
      <w:rFonts w:ascii="Times New Roman" w:eastAsia="Times New Roman" w:hAnsi="Times New Roman" w:cs="Times New Roman"/>
      <w:snapToGrid w:val="0"/>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E00D1B"/>
    <w:pPr>
      <w:widowControl w:val="0"/>
      <w:spacing w:after="0" w:line="260" w:lineRule="auto"/>
      <w:ind w:firstLine="420"/>
      <w:jc w:val="both"/>
    </w:pPr>
    <w:rPr>
      <w:rFonts w:ascii="Times New Roman" w:eastAsia="Times New Roman" w:hAnsi="Times New Roman" w:cs="Times New Roman"/>
      <w:snapToGrid w:val="0"/>
      <w:sz w:val="18"/>
      <w:szCs w:val="30"/>
      <w:lang w:eastAsia="ru-RU"/>
    </w:rPr>
  </w:style>
  <w:style w:type="paragraph" w:customStyle="1" w:styleId="ConsPlusNormal">
    <w:name w:val="ConsPlusNormal"/>
    <w:rsid w:val="00E00D1B"/>
    <w:pPr>
      <w:widowControl w:val="0"/>
      <w:autoSpaceDE w:val="0"/>
      <w:autoSpaceDN w:val="0"/>
      <w:adjustRightInd w:val="0"/>
      <w:spacing w:after="0" w:line="240" w:lineRule="auto"/>
    </w:pPr>
    <w:rPr>
      <w:rFonts w:ascii="Arial" w:eastAsia="Times New Roman" w:hAnsi="Arial" w:cs="Arial"/>
      <w:snapToGrid w:val="0"/>
      <w:sz w:val="30"/>
      <w:szCs w:val="30"/>
      <w:lang w:eastAsia="ru-RU"/>
    </w:rPr>
  </w:style>
  <w:style w:type="table" w:customStyle="1" w:styleId="112">
    <w:name w:val="Сетка таблицы11"/>
    <w:basedOn w:val="a1"/>
    <w:next w:val="a7"/>
    <w:uiPriority w:val="59"/>
    <w:rsid w:val="00E00D1B"/>
    <w:pPr>
      <w:spacing w:after="0" w:line="240" w:lineRule="auto"/>
    </w:pPr>
    <w:rPr>
      <w:rFonts w:ascii="Times New Roman" w:eastAsia="Times New Roman" w:hAnsi="Times New Roman" w:cs="Times New Roman"/>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link w:val="Bodytext21"/>
    <w:uiPriority w:val="99"/>
    <w:rsid w:val="00E00D1B"/>
    <w:rPr>
      <w:rFonts w:ascii="Arial" w:hAnsi="Arial" w:cs="Arial"/>
      <w:b/>
      <w:bCs/>
      <w:sz w:val="18"/>
      <w:szCs w:val="18"/>
      <w:shd w:val="clear" w:color="auto" w:fill="FFFFFF"/>
    </w:rPr>
  </w:style>
  <w:style w:type="character" w:customStyle="1" w:styleId="Headerorfooter">
    <w:name w:val="Header or footer_"/>
    <w:link w:val="Headerorfooter1"/>
    <w:uiPriority w:val="99"/>
    <w:rsid w:val="00E00D1B"/>
    <w:rPr>
      <w:rFonts w:ascii="Arial" w:hAnsi="Arial" w:cs="Arial"/>
      <w:sz w:val="19"/>
      <w:szCs w:val="19"/>
      <w:shd w:val="clear" w:color="auto" w:fill="FFFFFF"/>
    </w:rPr>
  </w:style>
  <w:style w:type="character" w:customStyle="1" w:styleId="Headerorfooter0">
    <w:name w:val="Header or footer"/>
    <w:uiPriority w:val="99"/>
    <w:rsid w:val="00E00D1B"/>
  </w:style>
  <w:style w:type="character" w:customStyle="1" w:styleId="Bodytext7">
    <w:name w:val="Body text (7)_"/>
    <w:link w:val="Bodytext70"/>
    <w:uiPriority w:val="99"/>
    <w:rsid w:val="00E00D1B"/>
    <w:rPr>
      <w:rFonts w:ascii="Arial" w:hAnsi="Arial" w:cs="Arial"/>
      <w:b/>
      <w:bCs/>
      <w:i/>
      <w:iCs/>
      <w:sz w:val="18"/>
      <w:szCs w:val="18"/>
      <w:shd w:val="clear" w:color="auto" w:fill="FFFFFF"/>
    </w:rPr>
  </w:style>
  <w:style w:type="character" w:customStyle="1" w:styleId="Headerorfooter8pt">
    <w:name w:val="Header or footer + 8 pt"/>
    <w:aliases w:val="Bold2"/>
    <w:uiPriority w:val="99"/>
    <w:rsid w:val="00E00D1B"/>
    <w:rPr>
      <w:rFonts w:ascii="Arial" w:hAnsi="Arial" w:cs="Arial"/>
      <w:b/>
      <w:bCs/>
      <w:sz w:val="16"/>
      <w:szCs w:val="16"/>
      <w:shd w:val="clear" w:color="auto" w:fill="FFFFFF"/>
    </w:rPr>
  </w:style>
  <w:style w:type="character" w:customStyle="1" w:styleId="Bodytext9Exact">
    <w:name w:val="Body text (9) Exact"/>
    <w:link w:val="Bodytext9"/>
    <w:uiPriority w:val="99"/>
    <w:rsid w:val="00E00D1B"/>
    <w:rPr>
      <w:rFonts w:ascii="Arial" w:hAnsi="Arial" w:cs="Arial"/>
      <w:sz w:val="15"/>
      <w:szCs w:val="15"/>
      <w:shd w:val="clear" w:color="auto" w:fill="FFFFFF"/>
    </w:rPr>
  </w:style>
  <w:style w:type="character" w:customStyle="1" w:styleId="Bodytext99ptExact">
    <w:name w:val="Body text (9) + 9 pt Exact"/>
    <w:uiPriority w:val="99"/>
    <w:rsid w:val="00E00D1B"/>
    <w:rPr>
      <w:rFonts w:ascii="Arial" w:hAnsi="Arial" w:cs="Arial"/>
      <w:sz w:val="18"/>
      <w:szCs w:val="18"/>
      <w:shd w:val="clear" w:color="auto" w:fill="FFFFFF"/>
    </w:rPr>
  </w:style>
  <w:style w:type="character" w:customStyle="1" w:styleId="Bodytext2Exact">
    <w:name w:val="Body text (2) Exact"/>
    <w:uiPriority w:val="99"/>
    <w:rsid w:val="00E00D1B"/>
    <w:rPr>
      <w:rFonts w:ascii="Arial" w:hAnsi="Arial" w:cs="Arial"/>
      <w:b/>
      <w:bCs/>
      <w:sz w:val="18"/>
      <w:szCs w:val="18"/>
      <w:u w:val="none"/>
    </w:rPr>
  </w:style>
  <w:style w:type="character" w:customStyle="1" w:styleId="Bodytext2SmallCapsExact">
    <w:name w:val="Body text (2) + Small Caps Exact"/>
    <w:uiPriority w:val="99"/>
    <w:rsid w:val="00E00D1B"/>
    <w:rPr>
      <w:rFonts w:ascii="Arial" w:hAnsi="Arial" w:cs="Arial"/>
      <w:b/>
      <w:bCs/>
      <w:smallCaps/>
      <w:sz w:val="18"/>
      <w:szCs w:val="18"/>
      <w:shd w:val="clear" w:color="auto" w:fill="FFFFFF"/>
    </w:rPr>
  </w:style>
  <w:style w:type="character" w:customStyle="1" w:styleId="Bodytext2ItalicExact">
    <w:name w:val="Body text (2) + Italic Exact"/>
    <w:uiPriority w:val="99"/>
    <w:rsid w:val="00E00D1B"/>
    <w:rPr>
      <w:rFonts w:ascii="Arial" w:hAnsi="Arial" w:cs="Arial"/>
      <w:b/>
      <w:bCs/>
      <w:i/>
      <w:iCs/>
      <w:sz w:val="18"/>
      <w:szCs w:val="18"/>
      <w:shd w:val="clear" w:color="auto" w:fill="FFFFFF"/>
      <w:lang w:val="en-US" w:eastAsia="en-US"/>
    </w:rPr>
  </w:style>
  <w:style w:type="character" w:customStyle="1" w:styleId="Bodytext7Exact">
    <w:name w:val="Body text (7) Exact"/>
    <w:uiPriority w:val="99"/>
    <w:rsid w:val="00E00D1B"/>
    <w:rPr>
      <w:rFonts w:ascii="Arial" w:hAnsi="Arial" w:cs="Arial"/>
      <w:b/>
      <w:bCs/>
      <w:i/>
      <w:iCs/>
      <w:sz w:val="18"/>
      <w:szCs w:val="18"/>
      <w:u w:val="none"/>
    </w:rPr>
  </w:style>
  <w:style w:type="paragraph" w:customStyle="1" w:styleId="Bodytext21">
    <w:name w:val="Body text (2)1"/>
    <w:basedOn w:val="a"/>
    <w:link w:val="Bodytext2"/>
    <w:uiPriority w:val="99"/>
    <w:rsid w:val="00E00D1B"/>
    <w:pPr>
      <w:widowControl w:val="0"/>
      <w:shd w:val="clear" w:color="auto" w:fill="FFFFFF"/>
      <w:spacing w:after="0" w:line="234" w:lineRule="exact"/>
      <w:ind w:hanging="920"/>
      <w:jc w:val="right"/>
    </w:pPr>
    <w:rPr>
      <w:rFonts w:ascii="Arial" w:hAnsi="Arial" w:cs="Arial"/>
      <w:b/>
      <w:bCs/>
      <w:sz w:val="18"/>
      <w:szCs w:val="18"/>
    </w:rPr>
  </w:style>
  <w:style w:type="paragraph" w:customStyle="1" w:styleId="Headerorfooter1">
    <w:name w:val="Header or footer1"/>
    <w:basedOn w:val="a"/>
    <w:link w:val="Headerorfooter"/>
    <w:uiPriority w:val="99"/>
    <w:rsid w:val="00E00D1B"/>
    <w:pPr>
      <w:widowControl w:val="0"/>
      <w:shd w:val="clear" w:color="auto" w:fill="FFFFFF"/>
      <w:spacing w:after="0" w:line="240" w:lineRule="atLeast"/>
    </w:pPr>
    <w:rPr>
      <w:rFonts w:ascii="Arial" w:hAnsi="Arial" w:cs="Arial"/>
      <w:sz w:val="19"/>
      <w:szCs w:val="19"/>
    </w:rPr>
  </w:style>
  <w:style w:type="paragraph" w:customStyle="1" w:styleId="Bodytext70">
    <w:name w:val="Body text (7)"/>
    <w:basedOn w:val="a"/>
    <w:link w:val="Bodytext7"/>
    <w:uiPriority w:val="99"/>
    <w:rsid w:val="00E00D1B"/>
    <w:pPr>
      <w:widowControl w:val="0"/>
      <w:shd w:val="clear" w:color="auto" w:fill="FFFFFF"/>
      <w:spacing w:after="10380" w:line="225" w:lineRule="exact"/>
      <w:jc w:val="both"/>
    </w:pPr>
    <w:rPr>
      <w:rFonts w:ascii="Arial" w:hAnsi="Arial" w:cs="Arial"/>
      <w:b/>
      <w:bCs/>
      <w:i/>
      <w:iCs/>
      <w:sz w:val="18"/>
      <w:szCs w:val="18"/>
    </w:rPr>
  </w:style>
  <w:style w:type="paragraph" w:customStyle="1" w:styleId="Bodytext9">
    <w:name w:val="Body text (9)"/>
    <w:basedOn w:val="a"/>
    <w:link w:val="Bodytext9Exact"/>
    <w:uiPriority w:val="99"/>
    <w:rsid w:val="00E00D1B"/>
    <w:pPr>
      <w:widowControl w:val="0"/>
      <w:shd w:val="clear" w:color="auto" w:fill="FFFFFF"/>
      <w:spacing w:after="0" w:line="240" w:lineRule="atLeast"/>
    </w:pPr>
    <w:rPr>
      <w:rFonts w:ascii="Arial" w:hAnsi="Arial" w:cs="Arial"/>
      <w:sz w:val="15"/>
      <w:szCs w:val="15"/>
    </w:rPr>
  </w:style>
  <w:style w:type="table" w:customStyle="1" w:styleId="211">
    <w:name w:val="Сетка таблицы21"/>
    <w:basedOn w:val="a1"/>
    <w:next w:val="a7"/>
    <w:uiPriority w:val="59"/>
    <w:rsid w:val="00E00D1B"/>
    <w:pPr>
      <w:spacing w:after="0" w:line="240" w:lineRule="auto"/>
    </w:pPr>
    <w:rPr>
      <w:rFonts w:ascii="Times New Roman" w:eastAsia="Times New Roman" w:hAnsi="Times New Roman" w:cs="Times New Roman"/>
      <w:snapToGrid w:val="0"/>
      <w:sz w:val="30"/>
      <w:szCs w:val="3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2"/>
    <w:uiPriority w:val="99"/>
    <w:semiHidden/>
    <w:unhideWhenUsed/>
    <w:rsid w:val="00E00D1B"/>
  </w:style>
  <w:style w:type="table" w:customStyle="1" w:styleId="72">
    <w:name w:val="Сетка таблицы7"/>
    <w:basedOn w:val="a1"/>
    <w:next w:val="a7"/>
    <w:rsid w:val="00E00D1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
    <w:name w:val="заголовок 4"/>
    <w:basedOn w:val="a"/>
    <w:next w:val="a"/>
    <w:rsid w:val="00E00D1B"/>
    <w:pPr>
      <w:keepNext/>
      <w:autoSpaceDE w:val="0"/>
      <w:autoSpaceDN w:val="0"/>
      <w:spacing w:after="0" w:line="240" w:lineRule="auto"/>
      <w:jc w:val="center"/>
      <w:outlineLvl w:val="3"/>
    </w:pPr>
    <w:rPr>
      <w:rFonts w:ascii="Times New Roman" w:eastAsia="Times New Roman" w:hAnsi="Times New Roman" w:cs="Times New Roman"/>
      <w:b/>
      <w:sz w:val="28"/>
      <w:szCs w:val="20"/>
      <w:lang w:eastAsia="ru-RU"/>
    </w:rPr>
  </w:style>
  <w:style w:type="paragraph" w:customStyle="1" w:styleId="63">
    <w:name w:val="заголовок 6"/>
    <w:basedOn w:val="a"/>
    <w:next w:val="a"/>
    <w:rsid w:val="00E00D1B"/>
    <w:pPr>
      <w:keepNext/>
      <w:autoSpaceDE w:val="0"/>
      <w:autoSpaceDN w:val="0"/>
      <w:spacing w:after="0" w:line="240" w:lineRule="auto"/>
      <w:ind w:left="5040" w:firstLine="720"/>
      <w:jc w:val="both"/>
      <w:outlineLvl w:val="5"/>
    </w:pPr>
    <w:rPr>
      <w:rFonts w:ascii="Times New Roman" w:eastAsia="Times New Roman" w:hAnsi="Times New Roman" w:cs="Times New Roman"/>
      <w:b/>
      <w:sz w:val="20"/>
      <w:szCs w:val="20"/>
      <w:lang w:eastAsia="ru-RU"/>
    </w:rPr>
  </w:style>
  <w:style w:type="paragraph" w:customStyle="1" w:styleId="afff3">
    <w:name w:val="Краткий обратный адрес"/>
    <w:basedOn w:val="12"/>
    <w:rsid w:val="00E00D1B"/>
    <w:rPr>
      <w:sz w:val="28"/>
    </w:rPr>
  </w:style>
  <w:style w:type="paragraph" w:customStyle="1" w:styleId="ConsPlusCell">
    <w:name w:val="ConsPlusCell"/>
    <w:rsid w:val="00E00D1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extn">
    <w:name w:val="textn"/>
    <w:basedOn w:val="a"/>
    <w:rsid w:val="00E00D1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0">
    <w:name w:val="Нет списка111"/>
    <w:next w:val="a2"/>
    <w:semiHidden/>
    <w:rsid w:val="00E00D1B"/>
  </w:style>
  <w:style w:type="paragraph" w:customStyle="1" w:styleId="Heading">
    <w:name w:val="Heading"/>
    <w:rsid w:val="00E00D1B"/>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point">
    <w:name w:val="point"/>
    <w:basedOn w:val="a"/>
    <w:rsid w:val="00E00D1B"/>
    <w:pPr>
      <w:spacing w:after="0" w:line="240" w:lineRule="auto"/>
      <w:ind w:firstLine="567"/>
      <w:jc w:val="both"/>
    </w:pPr>
    <w:rPr>
      <w:rFonts w:ascii="Times New Roman" w:eastAsia="Calibri" w:hAnsi="Times New Roman" w:cs="Times New Roman"/>
      <w:sz w:val="24"/>
      <w:szCs w:val="24"/>
      <w:lang w:eastAsia="ru-RU"/>
    </w:rPr>
  </w:style>
  <w:style w:type="paragraph" w:customStyle="1" w:styleId="FR3">
    <w:name w:val="FR3"/>
    <w:rsid w:val="00E00D1B"/>
    <w:pPr>
      <w:widowControl w:val="0"/>
      <w:autoSpaceDE w:val="0"/>
      <w:autoSpaceDN w:val="0"/>
      <w:adjustRightInd w:val="0"/>
      <w:spacing w:after="0" w:line="300" w:lineRule="auto"/>
      <w:ind w:firstLine="740"/>
    </w:pPr>
    <w:rPr>
      <w:rFonts w:ascii="Arial" w:eastAsia="Calibri" w:hAnsi="Arial" w:cs="Arial"/>
      <w:sz w:val="16"/>
      <w:szCs w:val="16"/>
      <w:lang w:eastAsia="ru-RU"/>
    </w:rPr>
  </w:style>
  <w:style w:type="paragraph" w:customStyle="1" w:styleId="nonumheader">
    <w:name w:val="nonumheader"/>
    <w:basedOn w:val="a"/>
    <w:rsid w:val="00E00D1B"/>
    <w:pPr>
      <w:spacing w:before="240" w:after="240" w:line="240" w:lineRule="auto"/>
      <w:jc w:val="center"/>
    </w:pPr>
    <w:rPr>
      <w:rFonts w:ascii="Times New Roman" w:eastAsia="Calibri" w:hAnsi="Times New Roman" w:cs="Times New Roman"/>
      <w:b/>
      <w:bCs/>
      <w:sz w:val="24"/>
      <w:szCs w:val="24"/>
      <w:lang w:eastAsia="ru-RU"/>
    </w:rPr>
  </w:style>
  <w:style w:type="paragraph" w:customStyle="1" w:styleId="table10">
    <w:name w:val="table10"/>
    <w:basedOn w:val="a"/>
    <w:rsid w:val="00E00D1B"/>
    <w:pPr>
      <w:spacing w:after="0" w:line="240" w:lineRule="auto"/>
    </w:pPr>
    <w:rPr>
      <w:rFonts w:ascii="Times New Roman" w:eastAsia="Calibri" w:hAnsi="Times New Roman" w:cs="Times New Roman"/>
      <w:sz w:val="20"/>
      <w:szCs w:val="20"/>
      <w:lang w:eastAsia="ru-RU"/>
    </w:rPr>
  </w:style>
  <w:style w:type="character" w:customStyle="1" w:styleId="FontStyle29">
    <w:name w:val="Font Style29"/>
    <w:rsid w:val="00E00D1B"/>
    <w:rPr>
      <w:rFonts w:ascii="Times New Roman" w:hAnsi="Times New Roman" w:cs="Times New Roman"/>
      <w:sz w:val="18"/>
      <w:szCs w:val="18"/>
    </w:rPr>
  </w:style>
  <w:style w:type="paragraph" w:customStyle="1" w:styleId="311">
    <w:name w:val="Основной текст с отступом 31"/>
    <w:basedOn w:val="a"/>
    <w:uiPriority w:val="99"/>
    <w:rsid w:val="00E00D1B"/>
    <w:pPr>
      <w:widowControl w:val="0"/>
      <w:overflowPunct w:val="0"/>
      <w:autoSpaceDE w:val="0"/>
      <w:autoSpaceDN w:val="0"/>
      <w:adjustRightInd w:val="0"/>
      <w:spacing w:after="0" w:line="360" w:lineRule="auto"/>
      <w:ind w:firstLine="567"/>
      <w:textAlignment w:val="baseline"/>
    </w:pPr>
    <w:rPr>
      <w:rFonts w:ascii="Times New Roman" w:eastAsia="Times New Roman" w:hAnsi="Times New Roman" w:cs="Times New Roman"/>
      <w:sz w:val="24"/>
      <w:szCs w:val="20"/>
      <w:lang w:eastAsia="ru-RU"/>
    </w:rPr>
  </w:style>
  <w:style w:type="paragraph" w:customStyle="1" w:styleId="FR1">
    <w:name w:val="FR1"/>
    <w:uiPriority w:val="99"/>
    <w:rsid w:val="00E00D1B"/>
    <w:pPr>
      <w:widowControl w:val="0"/>
      <w:overflowPunct w:val="0"/>
      <w:autoSpaceDE w:val="0"/>
      <w:autoSpaceDN w:val="0"/>
      <w:adjustRightInd w:val="0"/>
      <w:spacing w:before="40" w:after="0" w:line="260" w:lineRule="auto"/>
      <w:jc w:val="center"/>
      <w:textAlignment w:val="baseline"/>
    </w:pPr>
    <w:rPr>
      <w:rFonts w:ascii="Times New Roman" w:eastAsia="Times New Roman" w:hAnsi="Times New Roman" w:cs="Times New Roman"/>
      <w:b/>
      <w:sz w:val="28"/>
      <w:szCs w:val="20"/>
      <w:lang w:eastAsia="ru-RU"/>
    </w:rPr>
  </w:style>
  <w:style w:type="paragraph" w:styleId="afff4">
    <w:name w:val="List Number"/>
    <w:basedOn w:val="a"/>
    <w:uiPriority w:val="99"/>
    <w:rsid w:val="00E00D1B"/>
    <w:pPr>
      <w:tabs>
        <w:tab w:val="num" w:pos="360"/>
      </w:tabs>
      <w:spacing w:after="0" w:line="240" w:lineRule="auto"/>
      <w:ind w:left="360" w:hanging="360"/>
    </w:pPr>
    <w:rPr>
      <w:rFonts w:ascii="Times New Roman" w:eastAsia="Times New Roman" w:hAnsi="Times New Roman" w:cs="Times New Roman"/>
      <w:sz w:val="24"/>
      <w:szCs w:val="24"/>
      <w:lang w:eastAsia="ru-RU"/>
    </w:rPr>
  </w:style>
  <w:style w:type="paragraph" w:customStyle="1" w:styleId="afff5">
    <w:name w:val="Загол"/>
    <w:basedOn w:val="a"/>
    <w:uiPriority w:val="99"/>
    <w:rsid w:val="00E00D1B"/>
    <w:pPr>
      <w:autoSpaceDE w:val="0"/>
      <w:autoSpaceDN w:val="0"/>
      <w:spacing w:after="0" w:line="240" w:lineRule="auto"/>
      <w:jc w:val="center"/>
    </w:pPr>
    <w:rPr>
      <w:rFonts w:ascii="Times New Roman" w:eastAsia="Times New Roman" w:hAnsi="Times New Roman" w:cs="Times New Roman"/>
      <w:b/>
      <w:bCs/>
      <w:sz w:val="24"/>
      <w:szCs w:val="24"/>
      <w:lang w:eastAsia="ru-RU"/>
    </w:rPr>
  </w:style>
  <w:style w:type="paragraph" w:customStyle="1" w:styleId="312">
    <w:name w:val="Основной текст 31"/>
    <w:basedOn w:val="a"/>
    <w:uiPriority w:val="99"/>
    <w:rsid w:val="00E00D1B"/>
    <w:pPr>
      <w:tabs>
        <w:tab w:val="left" w:pos="1270"/>
        <w:tab w:val="left" w:pos="3550"/>
      </w:tabs>
      <w:suppressAutoHyphens/>
      <w:spacing w:after="0" w:line="240" w:lineRule="auto"/>
    </w:pPr>
    <w:rPr>
      <w:rFonts w:ascii="Times New Roman" w:eastAsia="Times New Roman" w:hAnsi="Times New Roman" w:cs="Times New Roman"/>
      <w:kern w:val="1"/>
      <w:sz w:val="28"/>
      <w:szCs w:val="20"/>
      <w:lang w:eastAsia="ru-RU"/>
    </w:rPr>
  </w:style>
  <w:style w:type="paragraph" w:styleId="afff6">
    <w:name w:val="Revision"/>
    <w:hidden/>
    <w:uiPriority w:val="99"/>
    <w:semiHidden/>
    <w:rsid w:val="00E00D1B"/>
    <w:pPr>
      <w:spacing w:after="0" w:line="240" w:lineRule="auto"/>
    </w:pPr>
    <w:rPr>
      <w:rFonts w:ascii="Times New Roman" w:eastAsia="Times New Roman" w:hAnsi="Times New Roman" w:cs="Times New Roman"/>
      <w:sz w:val="20"/>
      <w:szCs w:val="20"/>
      <w:lang w:eastAsia="ru-RU"/>
    </w:rPr>
  </w:style>
  <w:style w:type="paragraph" w:customStyle="1" w:styleId="2a">
    <w:name w:val="Обычный2"/>
    <w:rsid w:val="00E00D1B"/>
    <w:pPr>
      <w:widowControl w:val="0"/>
      <w:spacing w:after="0" w:line="240" w:lineRule="auto"/>
      <w:ind w:firstLine="420"/>
      <w:jc w:val="both"/>
    </w:pPr>
    <w:rPr>
      <w:rFonts w:ascii="Times New Roman" w:eastAsia="Times New Roman" w:hAnsi="Times New Roman" w:cs="Times New Roman"/>
      <w:snapToGrid w:val="0"/>
      <w:sz w:val="20"/>
      <w:szCs w:val="20"/>
      <w:lang w:eastAsia="ru-RU"/>
    </w:rPr>
  </w:style>
  <w:style w:type="paragraph" w:customStyle="1" w:styleId="38">
    <w:name w:val="Обычный3"/>
    <w:rsid w:val="00E00D1B"/>
    <w:pPr>
      <w:widowControl w:val="0"/>
      <w:spacing w:after="0" w:line="260" w:lineRule="auto"/>
      <w:ind w:firstLine="420"/>
      <w:jc w:val="both"/>
    </w:pPr>
    <w:rPr>
      <w:rFonts w:ascii="Times New Roman" w:eastAsia="Times New Roman" w:hAnsi="Times New Roman" w:cs="Times New Roman"/>
      <w:snapToGrid w:val="0"/>
      <w:sz w:val="18"/>
      <w:szCs w:val="20"/>
      <w:lang w:eastAsia="ru-RU"/>
    </w:rPr>
  </w:style>
  <w:style w:type="paragraph" w:customStyle="1" w:styleId="44">
    <w:name w:val="Обычный4"/>
    <w:rsid w:val="00E00D1B"/>
    <w:pPr>
      <w:widowControl w:val="0"/>
      <w:spacing w:after="0" w:line="260" w:lineRule="auto"/>
      <w:ind w:firstLine="420"/>
      <w:jc w:val="both"/>
    </w:pPr>
    <w:rPr>
      <w:rFonts w:ascii="Times New Roman" w:eastAsia="Times New Roman" w:hAnsi="Times New Roman" w:cs="Times New Roman"/>
      <w:snapToGrid w:val="0"/>
      <w:sz w:val="18"/>
      <w:szCs w:val="20"/>
      <w:lang w:eastAsia="ru-RU"/>
    </w:rPr>
  </w:style>
  <w:style w:type="paragraph" w:customStyle="1" w:styleId="FR4">
    <w:name w:val="FR4"/>
    <w:rsid w:val="00E00D1B"/>
    <w:pPr>
      <w:widowControl w:val="0"/>
      <w:spacing w:after="0" w:line="240" w:lineRule="auto"/>
      <w:ind w:left="7760"/>
      <w:jc w:val="both"/>
    </w:pPr>
    <w:rPr>
      <w:rFonts w:ascii="Courier New" w:eastAsia="Times New Roman" w:hAnsi="Courier New" w:cs="Times New Roman"/>
      <w:snapToGrid w:val="0"/>
      <w:sz w:val="16"/>
      <w:szCs w:val="20"/>
      <w:lang w:eastAsia="ru-RU"/>
    </w:rPr>
  </w:style>
  <w:style w:type="paragraph" w:customStyle="1" w:styleId="FR5">
    <w:name w:val="FR5"/>
    <w:rsid w:val="00E00D1B"/>
    <w:pPr>
      <w:widowControl w:val="0"/>
      <w:spacing w:after="0" w:line="360" w:lineRule="auto"/>
      <w:ind w:left="840" w:right="800"/>
      <w:jc w:val="center"/>
    </w:pPr>
    <w:rPr>
      <w:rFonts w:ascii="Times New Roman" w:eastAsia="Times New Roman" w:hAnsi="Times New Roman" w:cs="Times New Roman"/>
      <w:b/>
      <w:snapToGrid w:val="0"/>
      <w:sz w:val="12"/>
      <w:szCs w:val="20"/>
      <w:lang w:val="en-US" w:eastAsia="ru-RU"/>
    </w:rPr>
  </w:style>
  <w:style w:type="paragraph" w:customStyle="1" w:styleId="formattext">
    <w:name w:val="formattext"/>
    <w:rsid w:val="00E00D1B"/>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customStyle="1" w:styleId="a00">
    <w:name w:val="a0"/>
    <w:basedOn w:val="a"/>
    <w:rsid w:val="00E00D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3">
    <w:name w:val="Обычный5"/>
    <w:rsid w:val="00E00D1B"/>
    <w:pPr>
      <w:widowControl w:val="0"/>
      <w:spacing w:after="0" w:line="260" w:lineRule="auto"/>
      <w:ind w:firstLine="420"/>
      <w:jc w:val="both"/>
    </w:pPr>
    <w:rPr>
      <w:rFonts w:ascii="Times New Roman" w:eastAsia="Times New Roman" w:hAnsi="Times New Roman" w:cs="Times New Roman"/>
      <w:snapToGrid w:val="0"/>
      <w:sz w:val="18"/>
      <w:szCs w:val="20"/>
      <w:lang w:eastAsia="ru-RU"/>
    </w:rPr>
  </w:style>
  <w:style w:type="numbering" w:customStyle="1" w:styleId="212">
    <w:name w:val="Нет списка21"/>
    <w:next w:val="a2"/>
    <w:uiPriority w:val="99"/>
    <w:semiHidden/>
    <w:unhideWhenUsed/>
    <w:rsid w:val="00E00D1B"/>
  </w:style>
  <w:style w:type="paragraph" w:customStyle="1" w:styleId="ConsPlusTitle">
    <w:name w:val="ConsPlusTitle"/>
    <w:rsid w:val="00E00D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00D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00D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0D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0D1B"/>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111">
    <w:name w:val="Нет списка1111"/>
    <w:next w:val="a2"/>
    <w:semiHidden/>
    <w:unhideWhenUsed/>
    <w:rsid w:val="00E00D1B"/>
  </w:style>
  <w:style w:type="paragraph" w:customStyle="1" w:styleId="afff7">
    <w:name w:val="Знак"/>
    <w:basedOn w:val="a"/>
    <w:autoRedefine/>
    <w:rsid w:val="00E00D1B"/>
    <w:pPr>
      <w:autoSpaceDE w:val="0"/>
      <w:autoSpaceDN w:val="0"/>
      <w:adjustRightInd w:val="0"/>
      <w:spacing w:after="0" w:line="240" w:lineRule="auto"/>
      <w:ind w:firstLineChars="257" w:firstLine="257"/>
    </w:pPr>
    <w:rPr>
      <w:rFonts w:ascii="Arial" w:eastAsia="Times New Roman" w:hAnsi="Arial" w:cs="Arial"/>
      <w:sz w:val="20"/>
      <w:szCs w:val="20"/>
      <w:lang w:val="en-ZA" w:eastAsia="en-ZA"/>
    </w:rPr>
  </w:style>
  <w:style w:type="paragraph" w:customStyle="1" w:styleId="1e">
    <w:name w:val="Знак1 Знак Знак Знак"/>
    <w:basedOn w:val="a"/>
    <w:next w:val="a"/>
    <w:rsid w:val="00E00D1B"/>
    <w:pPr>
      <w:spacing w:after="160" w:line="240" w:lineRule="exact"/>
    </w:pPr>
    <w:rPr>
      <w:rFonts w:ascii="Tahoma" w:eastAsia="Times New Roman" w:hAnsi="Tahoma" w:cs="Times New Roman"/>
      <w:sz w:val="24"/>
      <w:szCs w:val="20"/>
      <w:lang w:val="en-US"/>
    </w:rPr>
  </w:style>
  <w:style w:type="character" w:customStyle="1" w:styleId="afff8">
    <w:name w:val="Основной текст_"/>
    <w:link w:val="1f"/>
    <w:locked/>
    <w:rsid w:val="00E00D1B"/>
    <w:rPr>
      <w:sz w:val="29"/>
      <w:shd w:val="clear" w:color="auto" w:fill="FFFFFF"/>
    </w:rPr>
  </w:style>
  <w:style w:type="paragraph" w:customStyle="1" w:styleId="1f">
    <w:name w:val="Основной текст1"/>
    <w:basedOn w:val="a"/>
    <w:link w:val="afff8"/>
    <w:rsid w:val="00E00D1B"/>
    <w:pPr>
      <w:widowControl w:val="0"/>
      <w:shd w:val="clear" w:color="auto" w:fill="FFFFFF"/>
      <w:spacing w:after="0" w:line="278" w:lineRule="exact"/>
    </w:pPr>
    <w:rPr>
      <w:sz w:val="29"/>
    </w:rPr>
  </w:style>
  <w:style w:type="paragraph" w:customStyle="1" w:styleId="64">
    <w:name w:val="Обычный6"/>
    <w:rsid w:val="00E00D1B"/>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73">
    <w:name w:val="Обычный7"/>
    <w:rsid w:val="00E00D1B"/>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81">
    <w:name w:val="Обычный8"/>
    <w:rsid w:val="00E00D1B"/>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91">
    <w:name w:val="Обычный9"/>
    <w:rsid w:val="00E00D1B"/>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100">
    <w:name w:val="Обычный10"/>
    <w:rsid w:val="00E00D1B"/>
    <w:pPr>
      <w:widowControl w:val="0"/>
      <w:spacing w:after="0" w:line="240" w:lineRule="auto"/>
    </w:pPr>
    <w:rPr>
      <w:rFonts w:ascii="Times New Roman" w:eastAsia="Times New Roman" w:hAnsi="Times New Roman" w:cs="Times New Roman"/>
      <w:snapToGrid w:val="0"/>
      <w:sz w:val="20"/>
      <w:szCs w:val="20"/>
      <w:lang w:val="en-US" w:eastAsia="ru-RU"/>
    </w:rPr>
  </w:style>
  <w:style w:type="numbering" w:customStyle="1" w:styleId="82">
    <w:name w:val="Нет списка8"/>
    <w:next w:val="a2"/>
    <w:uiPriority w:val="99"/>
    <w:semiHidden/>
    <w:unhideWhenUsed/>
    <w:rsid w:val="00E00D1B"/>
  </w:style>
  <w:style w:type="paragraph" w:customStyle="1" w:styleId="39">
    <w:name w:val="Основной текст3"/>
    <w:basedOn w:val="a"/>
    <w:rsid w:val="00E00D1B"/>
    <w:pPr>
      <w:widowControl w:val="0"/>
      <w:shd w:val="clear" w:color="auto" w:fill="FFFFFF"/>
      <w:spacing w:after="360" w:line="358" w:lineRule="exact"/>
      <w:ind w:hanging="1400"/>
      <w:jc w:val="center"/>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ru.wikipedia.org/wiki/%D0%9F%D0%BE%D1%82%D0%BE%D0%BA_%D0%B8%D0%B7%D0%BB%D1%83%D1%87%D0%B5%D0%BD%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3FDCF-B692-40D0-9858-8159263B2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9521</Words>
  <Characters>54272</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Баслык Алексей Юрьевич</dc:creator>
  <cp:lastModifiedBy>Лариса Карпук</cp:lastModifiedBy>
  <cp:revision>2</cp:revision>
  <dcterms:created xsi:type="dcterms:W3CDTF">2019-01-28T08:00:00Z</dcterms:created>
  <dcterms:modified xsi:type="dcterms:W3CDTF">2019-01-28T08:00:00Z</dcterms:modified>
</cp:coreProperties>
</file>